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eastAsia="宋体" w:cs="宋体"/>
          <w:sz w:val="30"/>
          <w:szCs w:val="30"/>
          <w:lang w:val="en-US" w:eastAsia="zh-CN"/>
        </w:rPr>
        <w:t>JGXZYYY-2021-21-XMB-2</w:t>
      </w:r>
    </w:p>
    <w:p>
      <w:pPr>
        <w:spacing w:line="360" w:lineRule="auto"/>
        <w:ind w:firstLine="600"/>
        <w:jc w:val="center"/>
        <w:rPr>
          <w:rFonts w:hint="eastAsia" w:ascii="宋体" w:hAnsi="宋体" w:eastAsia="宋体" w:cs="宋体"/>
          <w:sz w:val="32"/>
          <w:szCs w:val="32"/>
          <w:lang w:val="en-US" w:eastAsia="zh-CN"/>
        </w:rPr>
      </w:pPr>
    </w:p>
    <w:p>
      <w:pPr>
        <w:spacing w:line="360" w:lineRule="auto"/>
        <w:jc w:val="center"/>
        <w:rPr>
          <w:rFonts w:hint="eastAsia" w:ascii="宋体" w:hAnsi="宋体" w:eastAsia="宋体" w:cs="宋体"/>
          <w:sz w:val="48"/>
          <w:szCs w:val="48"/>
        </w:rPr>
      </w:pPr>
      <w:r>
        <w:rPr>
          <w:rFonts w:hint="eastAsia" w:ascii="宋体" w:hAnsi="宋体" w:eastAsia="宋体" w:cs="宋体"/>
          <w:sz w:val="48"/>
          <w:szCs w:val="48"/>
          <w:lang w:val="en-US" w:eastAsia="zh-CN"/>
        </w:rPr>
        <w:t>剑阁县中医医院医疗诊治能力提升项目净化区域深化设计采购项目（第二次）</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2021</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08</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pStyle w:val="2"/>
        <w:rPr>
          <w:rFonts w:hint="eastAsia"/>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20"/>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3"/>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w:t>
      </w:r>
      <w:r>
        <w:rPr>
          <w:rFonts w:hint="eastAsia" w:eastAsia="宋体" w:cs="宋体"/>
          <w:color w:val="333333"/>
          <w:sz w:val="28"/>
          <w:szCs w:val="28"/>
          <w:lang w:val="en-US" w:eastAsia="zh-CN"/>
        </w:rPr>
        <w:t>拟</w:t>
      </w:r>
      <w:r>
        <w:rPr>
          <w:rFonts w:hint="eastAsia" w:ascii="宋体" w:hAnsi="宋体" w:eastAsia="宋体" w:cs="宋体"/>
          <w:color w:val="333333"/>
          <w:sz w:val="28"/>
          <w:szCs w:val="28"/>
        </w:rPr>
        <w:t>对</w:t>
      </w:r>
      <w:r>
        <w:rPr>
          <w:rFonts w:hint="eastAsia" w:eastAsia="宋体" w:cs="宋体"/>
          <w:color w:val="333333"/>
          <w:sz w:val="28"/>
          <w:szCs w:val="28"/>
          <w:u w:val="single"/>
          <w:lang w:eastAsia="zh-CN"/>
        </w:rPr>
        <w:t>剑阁县中医医院医疗诊治能力提升项目净化区域深化设计采购项目（第二次）</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default" w:ascii="宋体" w:hAnsi="宋体" w:eastAsia="宋体" w:cs="宋体"/>
          <w:sz w:val="28"/>
          <w:szCs w:val="28"/>
          <w:lang w:val="en-US"/>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30"/>
          <w:szCs w:val="30"/>
          <w:lang w:val="en-US" w:eastAsia="zh-CN"/>
        </w:rPr>
        <w:t>JGXZYYY-2021-21-XMB-2</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eastAsia="宋体" w:cs="宋体"/>
          <w:color w:val="333333"/>
          <w:sz w:val="28"/>
          <w:szCs w:val="28"/>
          <w:u w:val="single"/>
          <w:lang w:eastAsia="zh-CN"/>
        </w:rPr>
        <w:t>剑阁县中医医院医疗诊治能力提升项目净化区域深化设计采购项目（第二次）</w:t>
      </w:r>
    </w:p>
    <w:p>
      <w:pPr>
        <w:spacing w:line="360" w:lineRule="auto"/>
        <w:rPr>
          <w:rFonts w:hint="eastAsia" w:ascii="宋体" w:hAnsi="宋体" w:eastAsia="宋体" w:cs="宋体"/>
          <w:b w:val="0"/>
          <w:bCs w:val="0"/>
          <w:color w:val="333333"/>
          <w:sz w:val="28"/>
          <w:szCs w:val="28"/>
          <w:u w:val="none"/>
          <w:lang w:val="en-US" w:eastAsia="zh-CN"/>
        </w:rPr>
      </w:pPr>
      <w:r>
        <w:rPr>
          <w:rFonts w:hint="eastAsia" w:ascii="宋体" w:hAnsi="宋体" w:eastAsia="宋体" w:cs="宋体"/>
          <w:b/>
          <w:sz w:val="28"/>
          <w:szCs w:val="28"/>
          <w:lang w:val="en-US" w:eastAsia="zh-CN"/>
        </w:rPr>
        <w:t>三、项目预算：</w:t>
      </w:r>
      <w:r>
        <w:rPr>
          <w:rFonts w:hint="eastAsia" w:ascii="宋体" w:hAnsi="宋体" w:eastAsia="宋体" w:cs="宋体"/>
          <w:b w:val="0"/>
          <w:bCs w:val="0"/>
          <w:color w:val="333333"/>
          <w:sz w:val="28"/>
          <w:szCs w:val="28"/>
          <w:u w:val="none"/>
          <w:lang w:val="en-US" w:eastAsia="zh-CN"/>
        </w:rPr>
        <w:t>15万元</w:t>
      </w:r>
    </w:p>
    <w:p>
      <w:pPr>
        <w:spacing w:line="360" w:lineRule="auto"/>
        <w:rPr>
          <w:rFonts w:hint="eastAsia" w:ascii="宋体" w:hAnsi="宋体" w:eastAsia="宋体" w:cs="宋体"/>
          <w:sz w:val="28"/>
          <w:szCs w:val="28"/>
          <w:lang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、资金来源：</w:t>
      </w:r>
      <w:r>
        <w:rPr>
          <w:rFonts w:hint="eastAsia" w:ascii="宋体" w:hAnsi="宋体" w:eastAsia="宋体" w:cs="宋体"/>
          <w:sz w:val="28"/>
          <w:szCs w:val="28"/>
          <w:lang w:eastAsia="zh-CN"/>
        </w:rPr>
        <w:t>医院</w:t>
      </w:r>
      <w:r>
        <w:rPr>
          <w:rFonts w:hint="eastAsia" w:ascii="宋体" w:hAnsi="宋体" w:eastAsia="宋体" w:cs="宋体"/>
          <w:sz w:val="28"/>
          <w:szCs w:val="28"/>
        </w:rPr>
        <w:t>自筹资金，已落实</w:t>
      </w:r>
      <w:r>
        <w:rPr>
          <w:rFonts w:hint="eastAsia" w:ascii="宋体" w:hAnsi="宋体" w:eastAsia="宋体" w:cs="宋体"/>
          <w:sz w:val="28"/>
          <w:szCs w:val="28"/>
          <w:lang w:eastAsia="zh-CN"/>
        </w:rPr>
        <w:t>。</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1"/>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2.具有良好的商业信誉和健全的财务会计制度；</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3.具有履行合同所必须的设备和专业技术能力；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4.具有依法缴纳税收和社会保障资金的良好记录；</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5.参加本次政府采购活动前三年内，在经营活动中没有重大违法记录；</w:t>
      </w:r>
    </w:p>
    <w:p>
      <w:pPr>
        <w:pStyle w:val="21"/>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6.法律、行政法规规定的其他条件；</w:t>
      </w:r>
    </w:p>
    <w:p>
      <w:pPr>
        <w:pStyle w:val="21"/>
        <w:keepNext w:val="0"/>
        <w:keepLines w:val="0"/>
        <w:pageBreakBefore w:val="0"/>
        <w:kinsoku/>
        <w:wordWrap/>
        <w:overflowPunct/>
        <w:topLinePunct w:val="0"/>
        <w:bidi w:val="0"/>
        <w:snapToGrid/>
        <w:spacing w:line="58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（二）采购项目要求的特殊资格性条件：</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具有中华人民共和国住房和城乡建设部颁发的建筑行业（建筑工程）乙级及以上资质。</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pPr>
        <w:pStyle w:val="13"/>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本次谈判文件由供应商自行在本公告附件中下载，不单独发售谈判文件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不设报名程序。</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sz w:val="28"/>
          <w:szCs w:val="28"/>
          <w:lang w:val="en-US" w:eastAsia="zh-CN"/>
        </w:rPr>
      </w:pPr>
      <w:r>
        <w:rPr>
          <w:rFonts w:hint="eastAsia" w:eastAsia="宋体" w:cs="宋体"/>
          <w:b/>
          <w:bCs/>
          <w:color w:val="333333"/>
          <w:sz w:val="28"/>
          <w:szCs w:val="28"/>
          <w:lang w:val="en-US" w:eastAsia="zh-CN"/>
        </w:rPr>
        <w:t>七、</w:t>
      </w:r>
      <w:r>
        <w:rPr>
          <w:rFonts w:hint="eastAsia" w:ascii="宋体" w:hAnsi="宋体" w:eastAsia="宋体" w:cs="宋体"/>
          <w:b/>
          <w:sz w:val="28"/>
          <w:szCs w:val="28"/>
          <w:lang w:val="en-US" w:eastAsia="zh-CN"/>
        </w:rPr>
        <w:t>响应文件递交截止时间和竞争性谈判开始时间：</w:t>
      </w:r>
    </w:p>
    <w:p>
      <w:pPr>
        <w:pStyle w:val="13"/>
        <w:keepNext w:val="0"/>
        <w:keepLines w:val="0"/>
        <w:pageBreakBefore w:val="0"/>
        <w:kinsoku/>
        <w:wordWrap/>
        <w:overflowPunct/>
        <w:topLinePunct w:val="0"/>
        <w:bidi w:val="0"/>
        <w:snapToGrid/>
        <w:spacing w:before="0" w:beforeAutospacing="0" w:after="0" w:afterAutospacing="0" w:line="580" w:lineRule="exact"/>
        <w:jc w:val="both"/>
        <w:textAlignment w:val="auto"/>
        <w:rPr>
          <w:rFonts w:hint="eastAsia" w:ascii="宋体" w:hAnsi="宋体" w:eastAsia="宋体" w:cs="宋体"/>
          <w:color w:val="333333"/>
          <w:sz w:val="28"/>
          <w:szCs w:val="28"/>
          <w:lang w:val="en-US" w:eastAsia="zh-CN"/>
        </w:rPr>
      </w:pPr>
      <w:r>
        <w:rPr>
          <w:rFonts w:hint="eastAsia" w:eastAsia="宋体" w:cs="宋体"/>
          <w:color w:val="333333"/>
          <w:sz w:val="28"/>
          <w:szCs w:val="28"/>
          <w:lang w:val="en-US" w:eastAsia="zh-CN"/>
        </w:rPr>
        <w:t>响应文件递交截止时间：2021年8月26日14：45（北京时间），</w:t>
      </w:r>
      <w:r>
        <w:rPr>
          <w:rFonts w:hint="eastAsia" w:ascii="宋体" w:hAnsi="宋体" w:eastAsia="宋体" w:cs="宋体"/>
          <w:color w:val="333333"/>
          <w:sz w:val="28"/>
          <w:szCs w:val="28"/>
          <w:lang w:val="en-US" w:eastAsia="zh-CN"/>
        </w:rPr>
        <w:t>逾期送达的响应文件恕不接收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本次谈判不接受邮寄的响应文件</w:t>
      </w:r>
      <w:r>
        <w:rPr>
          <w:rFonts w:hint="eastAsia" w:eastAsia="宋体" w:cs="宋体"/>
          <w:color w:val="333333"/>
          <w:sz w:val="28"/>
          <w:szCs w:val="28"/>
          <w:lang w:val="en-US" w:eastAsia="zh-CN"/>
        </w:rPr>
        <w:t>；谈判开始时间：</w:t>
      </w:r>
      <w:r>
        <w:rPr>
          <w:rFonts w:hint="eastAsia" w:ascii="宋体" w:hAnsi="宋体" w:eastAsia="宋体" w:cs="宋体"/>
          <w:color w:val="333333"/>
          <w:sz w:val="28"/>
          <w:szCs w:val="28"/>
          <w:lang w:val="en-US" w:eastAsia="zh-CN"/>
        </w:rPr>
        <w:t>2021年</w:t>
      </w:r>
      <w:r>
        <w:rPr>
          <w:rFonts w:hint="eastAsia" w:eastAsia="宋体" w:cs="宋体"/>
          <w:color w:val="333333"/>
          <w:sz w:val="28"/>
          <w:szCs w:val="28"/>
          <w:lang w:val="en-US" w:eastAsia="zh-CN"/>
        </w:rPr>
        <w:t>8</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26</w:t>
      </w:r>
      <w:r>
        <w:rPr>
          <w:rFonts w:hint="eastAsia" w:ascii="宋体" w:hAnsi="宋体" w:eastAsia="宋体" w:cs="宋体"/>
          <w:color w:val="333333"/>
          <w:sz w:val="28"/>
          <w:szCs w:val="28"/>
          <w:lang w:val="en-US" w:eastAsia="zh-CN"/>
        </w:rPr>
        <w:t>日</w:t>
      </w:r>
      <w:r>
        <w:rPr>
          <w:rFonts w:hint="eastAsia" w:eastAsia="宋体" w:cs="宋体"/>
          <w:color w:val="333333"/>
          <w:sz w:val="28"/>
          <w:szCs w:val="28"/>
          <w:lang w:val="en-US" w:eastAsia="zh-CN"/>
        </w:rPr>
        <w:t>15：00</w:t>
      </w:r>
      <w:r>
        <w:rPr>
          <w:rFonts w:hint="eastAsia" w:ascii="宋体" w:hAnsi="宋体" w:eastAsia="宋体" w:cs="宋体"/>
          <w:color w:val="333333"/>
          <w:sz w:val="28"/>
          <w:szCs w:val="28"/>
          <w:lang w:val="en-US" w:eastAsia="zh-CN"/>
        </w:rPr>
        <w:t>（北京时间）。</w:t>
      </w:r>
      <w:r>
        <w:rPr>
          <w:rFonts w:hint="eastAsia" w:eastAsia="宋体" w:cs="宋体"/>
          <w:color w:val="333333"/>
          <w:sz w:val="28"/>
          <w:szCs w:val="28"/>
          <w:lang w:val="en-US" w:eastAsia="zh-CN"/>
        </w:rPr>
        <w:t>递交响应文件的供应商开标时一起查验所有响应文件密封性，不到场的供应商视为放弃投标资格</w:t>
      </w:r>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同时递交营业执照、</w:t>
      </w:r>
      <w:r>
        <w:rPr>
          <w:rFonts w:hint="eastAsia" w:ascii="宋体" w:hAnsi="宋体" w:eastAsia="宋体" w:cs="宋体"/>
          <w:color w:val="333333"/>
          <w:sz w:val="28"/>
          <w:szCs w:val="28"/>
          <w:lang w:val="en-US" w:eastAsia="zh-CN"/>
        </w:rPr>
        <w:t>法定代表人身份证明及身份证复印件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供应商代表是法定代表人</w:t>
      </w:r>
      <w:r>
        <w:rPr>
          <w:rFonts w:hint="eastAsia" w:eastAsia="宋体" w:cs="宋体"/>
          <w:color w:val="333333"/>
          <w:sz w:val="28"/>
          <w:szCs w:val="28"/>
          <w:lang w:val="en-US" w:eastAsia="zh-CN"/>
        </w:rPr>
        <w:t>）或</w:t>
      </w:r>
      <w:r>
        <w:rPr>
          <w:rFonts w:hint="eastAsia" w:ascii="宋体" w:hAnsi="宋体" w:eastAsia="宋体" w:cs="宋体"/>
          <w:color w:val="333333"/>
          <w:sz w:val="28"/>
          <w:szCs w:val="28"/>
          <w:lang w:val="en-US" w:eastAsia="zh-CN"/>
        </w:rPr>
        <w:t>法定代表人身份证明</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法定代表人授权委托书原件及</w:t>
      </w:r>
      <w:r>
        <w:rPr>
          <w:rFonts w:hint="eastAsia" w:eastAsia="宋体" w:cs="宋体"/>
          <w:color w:val="333333"/>
          <w:sz w:val="28"/>
          <w:szCs w:val="28"/>
          <w:lang w:val="en-US" w:eastAsia="zh-CN"/>
        </w:rPr>
        <w:t>两人</w:t>
      </w:r>
      <w:r>
        <w:rPr>
          <w:rFonts w:hint="eastAsia" w:ascii="宋体" w:hAnsi="宋体" w:eastAsia="宋体" w:cs="宋体"/>
          <w:color w:val="333333"/>
          <w:sz w:val="28"/>
          <w:szCs w:val="28"/>
          <w:lang w:val="en-US" w:eastAsia="zh-CN"/>
        </w:rPr>
        <w:t>身份证复印件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供应商代表</w:t>
      </w:r>
      <w:r>
        <w:rPr>
          <w:rFonts w:hint="eastAsia" w:eastAsia="宋体" w:cs="宋体"/>
          <w:color w:val="333333"/>
          <w:sz w:val="28"/>
          <w:szCs w:val="28"/>
          <w:lang w:val="en-US" w:eastAsia="zh-CN"/>
        </w:rPr>
        <w:t>为</w:t>
      </w:r>
      <w:r>
        <w:rPr>
          <w:rFonts w:hint="eastAsia" w:ascii="宋体" w:hAnsi="宋体" w:eastAsia="宋体" w:cs="宋体"/>
          <w:color w:val="333333"/>
          <w:sz w:val="28"/>
          <w:szCs w:val="28"/>
          <w:lang w:val="en-US" w:eastAsia="zh-CN"/>
        </w:rPr>
        <w:t>非法定代表人</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均</w:t>
      </w:r>
      <w:r>
        <w:rPr>
          <w:rFonts w:hint="eastAsia" w:eastAsia="宋体" w:cs="宋体"/>
          <w:color w:val="333333"/>
          <w:sz w:val="28"/>
          <w:szCs w:val="28"/>
          <w:lang w:val="en-US" w:eastAsia="zh-CN"/>
        </w:rPr>
        <w:t>需</w:t>
      </w:r>
      <w:r>
        <w:rPr>
          <w:rFonts w:hint="eastAsia" w:ascii="宋体" w:hAnsi="宋体" w:eastAsia="宋体" w:cs="宋体"/>
          <w:color w:val="333333"/>
          <w:sz w:val="28"/>
          <w:szCs w:val="28"/>
          <w:lang w:val="en-US" w:eastAsia="zh-CN"/>
        </w:rPr>
        <w:t>加盖鲜章。</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：剑阁县中医医院普安院区行政楼二楼会议室。</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、本谈判邀请在剑阁县中医医院官网（http://www.jgxzy.com/）上以公告形式发布。</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十、联系方式：</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人：王</w:t>
      </w:r>
      <w:r>
        <w:rPr>
          <w:rFonts w:hint="eastAsia" w:eastAsia="宋体" w:cs="宋体"/>
          <w:color w:val="333333"/>
          <w:sz w:val="28"/>
          <w:szCs w:val="28"/>
          <w:lang w:val="en-US" w:eastAsia="zh-CN"/>
        </w:rPr>
        <w:t>女士</w:t>
      </w:r>
      <w:r>
        <w:rPr>
          <w:rFonts w:hint="eastAsia" w:ascii="宋体" w:hAnsi="宋体" w:eastAsia="宋体" w:cs="宋体"/>
          <w:color w:val="333333"/>
          <w:sz w:val="28"/>
          <w:szCs w:val="28"/>
          <w:lang w:val="en-US" w:eastAsia="zh-CN"/>
        </w:rPr>
        <w:t xml:space="preserve"> 梁</w:t>
      </w:r>
      <w:r>
        <w:rPr>
          <w:rFonts w:hint="eastAsia" w:eastAsia="宋体" w:cs="宋体"/>
          <w:color w:val="333333"/>
          <w:sz w:val="28"/>
          <w:szCs w:val="28"/>
          <w:lang w:val="en-US" w:eastAsia="zh-CN"/>
        </w:rPr>
        <w:t>先生</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联系电话：0839-6604798</w:t>
      </w:r>
    </w:p>
    <w:p>
      <w:pPr>
        <w:pStyle w:val="13"/>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监督电话：0839-6623824（院廉勤委）</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p>
    <w:p>
      <w:pPr>
        <w:pStyle w:val="13"/>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日</w:t>
      </w:r>
    </w:p>
    <w:p>
      <w:pPr>
        <w:pStyle w:val="2"/>
        <w:rPr>
          <w:rFonts w:hint="eastAsia"/>
        </w:rPr>
      </w:pPr>
    </w:p>
    <w:p>
      <w:pPr>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lang w:val="en-US" w:eastAsia="zh-CN"/>
        </w:rPr>
        <w:t>▲特别提醒▲：</w:t>
      </w:r>
      <w:r>
        <w:rPr>
          <w:rFonts w:hint="eastAsia" w:ascii="宋体" w:hAnsi="宋体" w:eastAsia="宋体" w:cs="宋体"/>
          <w:b/>
          <w:bCs/>
          <w:color w:val="FF0000"/>
          <w:sz w:val="24"/>
          <w:szCs w:val="24"/>
        </w:rPr>
        <w:t>凡参与</w:t>
      </w:r>
      <w:r>
        <w:rPr>
          <w:rFonts w:hint="eastAsia" w:ascii="宋体" w:hAnsi="宋体" w:eastAsia="宋体" w:cs="宋体"/>
          <w:b/>
          <w:bCs/>
          <w:color w:val="FF0000"/>
          <w:sz w:val="24"/>
          <w:szCs w:val="24"/>
          <w:lang w:val="en-US" w:eastAsia="zh-CN"/>
        </w:rPr>
        <w:t>本项目</w:t>
      </w:r>
      <w:r>
        <w:rPr>
          <w:rFonts w:hint="eastAsia" w:ascii="宋体" w:hAnsi="宋体" w:eastAsia="宋体" w:cs="宋体"/>
          <w:b/>
          <w:bCs/>
          <w:color w:val="FF0000"/>
          <w:sz w:val="24"/>
          <w:szCs w:val="24"/>
        </w:rPr>
        <w:t>现场谈判人员在本公告发布之日起14天内有中高风险地区旅居史的，不得作为授权代表参加本项目谈判活动</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参加本项目谈判</w:t>
      </w:r>
      <w:r>
        <w:rPr>
          <w:rFonts w:hint="eastAsia" w:ascii="宋体" w:hAnsi="宋体" w:eastAsia="宋体" w:cs="宋体"/>
          <w:b/>
          <w:bCs/>
          <w:color w:val="FF0000"/>
          <w:sz w:val="24"/>
          <w:szCs w:val="24"/>
          <w:lang w:val="en-US" w:eastAsia="zh-CN"/>
        </w:rPr>
        <w:t>授权代表</w:t>
      </w:r>
      <w:r>
        <w:rPr>
          <w:rFonts w:hint="eastAsia" w:ascii="宋体" w:hAnsi="宋体" w:eastAsia="宋体" w:cs="宋体"/>
          <w:b/>
          <w:bCs/>
          <w:color w:val="FF0000"/>
          <w:sz w:val="24"/>
          <w:szCs w:val="24"/>
        </w:rPr>
        <w:t>应遵守疫情防控要求，佩戴口罩并提供采购活动开始前48小时内核酸检测为阴性的报告，积极配合现场工作人员的疫情防控工作。</w:t>
      </w: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Style w:val="18"/>
          <w:rFonts w:hint="eastAsia" w:ascii="宋体" w:hAnsi="宋体" w:eastAsia="宋体" w:cs="宋体"/>
          <w:color w:val="333333"/>
          <w:sz w:val="28"/>
          <w:szCs w:val="28"/>
        </w:rPr>
      </w:pPr>
    </w:p>
    <w:p>
      <w:pPr>
        <w:pStyle w:val="13"/>
        <w:keepNext w:val="0"/>
        <w:keepLines w:val="0"/>
        <w:pageBreakBefore w:val="0"/>
        <w:kinsoku/>
        <w:wordWrap/>
        <w:overflowPunct/>
        <w:topLinePunct w:val="0"/>
        <w:bidi w:val="0"/>
        <w:snapToGrid/>
        <w:spacing w:before="0" w:beforeAutospacing="0" w:after="0" w:afterAutospacing="0" w:line="580" w:lineRule="exact"/>
        <w:textAlignment w:val="auto"/>
        <w:rPr>
          <w:rStyle w:val="18"/>
          <w:rFonts w:hint="eastAsia" w:ascii="宋体" w:hAnsi="宋体" w:eastAsia="宋体" w:cs="宋体"/>
          <w:color w:val="333333"/>
          <w:sz w:val="28"/>
          <w:szCs w:val="28"/>
        </w:rPr>
      </w:pPr>
    </w:p>
    <w:p>
      <w:pPr>
        <w:spacing w:line="480" w:lineRule="exact"/>
        <w:jc w:val="center"/>
        <w:rPr>
          <w:rFonts w:hint="eastAsia" w:ascii="宋体" w:hAnsi="宋体" w:eastAsia="宋体" w:cs="宋体"/>
          <w:b/>
          <w:sz w:val="36"/>
          <w:szCs w:val="36"/>
        </w:rPr>
      </w:pPr>
      <w:bookmarkStart w:id="4" w:name="_Toc509579140"/>
      <w:bookmarkStart w:id="5" w:name="_Toc41037902"/>
      <w:r>
        <w:rPr>
          <w:rFonts w:hint="eastAsia" w:ascii="宋体" w:hAnsi="宋体" w:eastAsia="宋体" w:cs="宋体"/>
          <w:b/>
          <w:sz w:val="36"/>
          <w:szCs w:val="36"/>
        </w:rPr>
        <w:t>第二章  谈判申请人须知</w:t>
      </w:r>
      <w:bookmarkStart w:id="6" w:name="_Toc325100333"/>
      <w:bookmarkStart w:id="7" w:name="_Toc9488701"/>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bookmarkEnd w:id="6"/>
      <w:bookmarkEnd w:id="7"/>
    </w:p>
    <w:tbl>
      <w:tblPr>
        <w:tblStyle w:val="1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8"/>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8"/>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lang w:val="en-US" w:eastAsia="zh-CN"/>
              </w:rPr>
              <w:t>王</w:t>
            </w:r>
            <w:r>
              <w:rPr>
                <w:rFonts w:hint="eastAsia" w:hAnsi="宋体" w:eastAsia="宋体" w:cs="宋体"/>
                <w:lang w:val="en-US" w:eastAsia="zh-CN"/>
              </w:rPr>
              <w:t>女士</w:t>
            </w:r>
            <w:r>
              <w:rPr>
                <w:rFonts w:hint="eastAsia" w:ascii="宋体" w:hAnsi="宋体" w:eastAsia="宋体" w:cs="宋体"/>
                <w:lang w:val="en-US" w:eastAsia="zh-CN"/>
              </w:rPr>
              <w:t xml:space="preserve"> 梁</w:t>
            </w:r>
            <w:r>
              <w:rPr>
                <w:rFonts w:hint="eastAsia" w:hAnsi="宋体" w:eastAsia="宋体" w:cs="宋体"/>
                <w:lang w:val="en-US" w:eastAsia="zh-CN"/>
              </w:rPr>
              <w:t>先生</w:t>
            </w:r>
            <w:r>
              <w:rPr>
                <w:rFonts w:hint="eastAsia" w:ascii="宋体" w:hAnsi="宋体" w:eastAsia="宋体" w:cs="宋体"/>
              </w:rPr>
              <w:t xml:space="preserve">       </w:t>
            </w:r>
          </w:p>
          <w:p>
            <w:pPr>
              <w:pStyle w:val="8"/>
              <w:spacing w:line="240" w:lineRule="auto"/>
              <w:ind w:right="-210" w:rightChars="-100"/>
              <w:rPr>
                <w:rFonts w:hint="eastAsia"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pStyle w:val="8"/>
              <w:spacing w:line="240" w:lineRule="auto"/>
              <w:ind w:right="-210" w:rightChars="-100"/>
              <w:rPr>
                <w:rFonts w:hint="eastAsia" w:ascii="宋体" w:hAnsi="宋体" w:eastAsia="宋体" w:cs="宋体"/>
                <w:kern w:val="0"/>
                <w:szCs w:val="21"/>
              </w:rPr>
            </w:pPr>
            <w:r>
              <w:rPr>
                <w:rFonts w:hint="eastAsia" w:hAnsi="宋体" w:eastAsia="宋体" w:cs="宋体"/>
                <w:lang w:val="en-US" w:eastAsia="zh-CN"/>
              </w:rPr>
              <w:t>剑阁县中医医院医疗诊治能力提升项目净化区域深化设计采购项目（第二次）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最高限价和预算价格</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15万元（</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1"/>
              </w:rPr>
              <w:t>计划工期</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工期：</w:t>
            </w:r>
            <w:r>
              <w:rPr>
                <w:rFonts w:hint="eastAsia" w:ascii="宋体" w:hAnsi="宋体" w:eastAsia="宋体" w:cs="宋体"/>
                <w:i w:val="0"/>
                <w:iCs w:val="0"/>
                <w:kern w:val="0"/>
                <w:szCs w:val="21"/>
                <w:u w:val="single"/>
                <w:lang w:val="en-US" w:eastAsia="zh-CN"/>
              </w:rPr>
              <w:t>30</w:t>
            </w:r>
            <w:r>
              <w:rPr>
                <w:rFonts w:hint="eastAsia" w:ascii="宋体" w:hAnsi="宋体" w:eastAsia="宋体" w:cs="宋体"/>
                <w:kern w:val="0"/>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2.7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低于成本价不正当竞争预防措施（实质性要求）</w:t>
            </w:r>
          </w:p>
        </w:tc>
        <w:tc>
          <w:tcPr>
            <w:tcW w:w="6439" w:type="dxa"/>
            <w:vAlign w:val="center"/>
          </w:tcPr>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
              <w:rPr>
                <w:rFonts w:hint="eastAsia"/>
                <w:lang w:val="en-US" w:eastAsia="zh-CN"/>
              </w:rPr>
            </w:pPr>
          </w:p>
          <w:p>
            <w:pPr>
              <w:numPr>
                <w:ilvl w:val="0"/>
                <w:numId w:val="0"/>
              </w:numPr>
              <w:spacing w:line="36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rPr>
            </w:pPr>
            <w:r>
              <w:rPr>
                <w:rFonts w:hint="eastAsia"/>
              </w:rPr>
              <w:t>谈判申请人不得存在下列情形之一：</w:t>
            </w:r>
          </w:p>
          <w:p>
            <w:pPr>
              <w:numPr>
                <w:ilvl w:val="0"/>
                <w:numId w:val="2"/>
              </w:numPr>
              <w:spacing w:line="240" w:lineRule="auto"/>
              <w:rPr>
                <w:rFonts w:hint="eastAsia"/>
              </w:rPr>
            </w:pPr>
            <w:r>
              <w:rPr>
                <w:rFonts w:hint="eastAsia"/>
              </w:rPr>
              <w:t>近3年内在合同履行过程中有腐败行为并被司法机关认定为犯罪的；</w:t>
            </w:r>
          </w:p>
          <w:p>
            <w:pPr>
              <w:spacing w:line="240" w:lineRule="auto"/>
              <w:rPr>
                <w:rFonts w:hint="eastAsia" w:ascii="宋体" w:hAnsi="宋体" w:eastAsia="宋体" w:cs="宋体"/>
                <w:kern w:val="2"/>
                <w:sz w:val="21"/>
                <w:szCs w:val="21"/>
                <w:lang w:val="en-US" w:eastAsia="zh-CN" w:bidi="ar-SA"/>
              </w:rPr>
            </w:pPr>
            <w:r>
              <w:rPr>
                <w:rFonts w:hint="eastAsia"/>
                <w:lang w:val="en-US" w:eastAsia="zh-CN"/>
              </w:rPr>
              <w:t>（2）近3年内供应商、法定代表人、主要负责人、授权代表具有行贿犯罪和重大违法违纪的。</w:t>
            </w:r>
            <w:bookmarkStart w:id="21" w:name="_GoBack"/>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叁本（一正两副），一律用A4纸（图、表及证件除外）编制和复制。投标文件应采用粘贴方式左侧装订，不得采用活页夹等可随时拆换的方式装订，不得有零散页。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w:t>
            </w:r>
            <w:r>
              <w:rPr>
                <w:rFonts w:hint="eastAsia" w:ascii="宋体" w:hAnsi="宋体" w:eastAsia="宋体" w:cs="宋体"/>
                <w:szCs w:val="21"/>
                <w:lang w:val="en-US" w:eastAsia="zh-CN"/>
              </w:rPr>
              <w:t>中标候选</w:t>
            </w:r>
            <w:r>
              <w:rPr>
                <w:rFonts w:hint="eastAsia" w:ascii="宋体" w:hAnsi="宋体" w:eastAsia="宋体" w:cs="宋体"/>
                <w:szCs w:val="21"/>
              </w:rPr>
              <w:t>人</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通过响应性评审、</w:t>
            </w:r>
            <w:r>
              <w:rPr>
                <w:rFonts w:hint="eastAsia" w:ascii="宋体" w:hAnsi="宋体" w:eastAsia="宋体" w:cs="宋体"/>
              </w:rPr>
              <w:t>符合性资格评审标准</w:t>
            </w:r>
            <w:r>
              <w:rPr>
                <w:rFonts w:hint="eastAsia" w:ascii="宋体" w:hAnsi="宋体" w:eastAsia="宋体" w:cs="宋体"/>
                <w:lang w:val="en-US" w:eastAsia="zh-CN"/>
              </w:rPr>
              <w:t>且</w:t>
            </w:r>
            <w:r>
              <w:rPr>
                <w:rFonts w:hint="eastAsia" w:ascii="宋体" w:hAnsi="宋体" w:eastAsia="宋体" w:cs="宋体"/>
                <w:szCs w:val="21"/>
              </w:rPr>
              <w:t>报价</w:t>
            </w:r>
            <w:r>
              <w:rPr>
                <w:rFonts w:hint="eastAsia" w:ascii="宋体" w:hAnsi="宋体" w:eastAsia="宋体" w:cs="宋体"/>
                <w:szCs w:val="21"/>
                <w:lang w:val="en-US" w:eastAsia="zh-CN"/>
              </w:rPr>
              <w:t>最低</w:t>
            </w:r>
            <w:r>
              <w:rPr>
                <w:rFonts w:hint="eastAsia" w:ascii="宋体" w:hAnsi="宋体" w:eastAsia="宋体" w:cs="宋体"/>
                <w:szCs w:val="21"/>
              </w:rPr>
              <w:t>者为</w:t>
            </w:r>
            <w:r>
              <w:rPr>
                <w:rFonts w:hint="eastAsia" w:ascii="宋体" w:hAnsi="宋体" w:eastAsia="宋体" w:cs="宋体"/>
                <w:szCs w:val="21"/>
                <w:lang w:val="en-US" w:eastAsia="zh-CN"/>
              </w:rPr>
              <w:t>中标候选</w:t>
            </w:r>
            <w:r>
              <w:rPr>
                <w:rFonts w:hint="eastAsia" w:ascii="宋体" w:hAnsi="宋体" w:eastAsia="宋体" w:cs="宋体"/>
                <w:szCs w:val="21"/>
              </w:rPr>
              <w:t>人。</w:t>
            </w:r>
            <w:r>
              <w:rPr>
                <w:rFonts w:hint="eastAsia" w:ascii="宋体" w:hAnsi="宋体" w:eastAsia="宋体" w:cs="宋体"/>
                <w:szCs w:val="21"/>
                <w:lang w:val="en-US" w:eastAsia="zh-CN"/>
              </w:rPr>
              <w:t>现场发放二轮报价函。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14</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服务费用支付</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设计单位提交审核合格的设计成果后的7个工作日内支付总服务费的60%，剩余40%待手术室竣工验收合格后的30个工作日内一次性支付。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2.15</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服务要求</w:t>
            </w:r>
          </w:p>
        </w:tc>
        <w:tc>
          <w:tcPr>
            <w:tcW w:w="6439" w:type="dxa"/>
            <w:vAlign w:val="center"/>
          </w:tcPr>
          <w:p>
            <w:pPr>
              <w:numPr>
                <w:ilvl w:val="0"/>
                <w:numId w:val="3"/>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本次深化设计服务费用含手术室、待产室、病理科的深化设计及</w:t>
            </w:r>
          </w:p>
          <w:p>
            <w:pPr>
              <w:numPr>
                <w:ilvl w:val="0"/>
                <w:numId w:val="0"/>
              </w:numPr>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en-US" w:eastAsia="zh-CN"/>
              </w:rPr>
              <w:t>后期的配合服务。2、设计图纸必须满足现行国家标准及规范。3、医院手术区、待产区、病理科的深化设计服务，建筑面积约1800平方米。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项目咨询</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凡自愿了解项目情况的在工作日期间携带公司授权委托书到剑阁县中医医院项目办了解。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2.17</w:t>
            </w:r>
          </w:p>
        </w:tc>
        <w:tc>
          <w:tcPr>
            <w:tcW w:w="1888"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备注</w:t>
            </w:r>
          </w:p>
        </w:tc>
        <w:tc>
          <w:tcPr>
            <w:tcW w:w="6439" w:type="dxa"/>
            <w:vAlign w:val="center"/>
          </w:tcPr>
          <w:p>
            <w:pPr>
              <w:numPr>
                <w:ilvl w:val="0"/>
                <w:numId w:val="0"/>
              </w:numPr>
              <w:spacing w:line="360" w:lineRule="auto"/>
              <w:ind w:leftChars="0"/>
              <w:rPr>
                <w:rFonts w:hint="default" w:ascii="宋体" w:hAnsi="宋体" w:eastAsia="宋体" w:cs="宋体"/>
                <w:szCs w:val="21"/>
                <w:lang w:val="en-US" w:eastAsia="zh-CN"/>
              </w:rPr>
            </w:pPr>
            <w:r>
              <w:rPr>
                <w:rFonts w:hint="eastAsia" w:ascii="宋体" w:hAnsi="宋体" w:eastAsia="宋体" w:cs="宋体"/>
                <w:szCs w:val="21"/>
                <w:lang w:val="en-US" w:eastAsia="zh-CN"/>
              </w:rPr>
              <w:t>无</w:t>
            </w:r>
          </w:p>
        </w:tc>
      </w:tr>
      <w:bookmarkEnd w:id="4"/>
      <w:bookmarkEnd w:id="5"/>
    </w:tbl>
    <w:p>
      <w:pPr>
        <w:pStyle w:val="3"/>
        <w:jc w:val="center"/>
        <w:rPr>
          <w:rFonts w:hint="eastAsia" w:ascii="宋体" w:hAnsi="宋体" w:eastAsia="宋体" w:cs="宋体"/>
          <w:sz w:val="36"/>
          <w:szCs w:val="36"/>
        </w:rPr>
      </w:pPr>
    </w:p>
    <w:p>
      <w:pPr>
        <w:rPr>
          <w:rFonts w:hint="eastAsia" w:ascii="宋体" w:hAnsi="宋体" w:eastAsia="宋体" w:cs="宋体"/>
          <w:sz w:val="36"/>
          <w:szCs w:val="36"/>
        </w:rPr>
      </w:pPr>
    </w:p>
    <w:p>
      <w:pPr>
        <w:rPr>
          <w:rFonts w:hint="eastAsia"/>
        </w:rPr>
      </w:pPr>
    </w:p>
    <w:p>
      <w:pPr>
        <w:pStyle w:val="3"/>
        <w:jc w:val="center"/>
        <w:rPr>
          <w:rFonts w:hint="eastAsia" w:ascii="宋体" w:hAnsi="宋体" w:eastAsia="宋体" w:cs="宋体"/>
          <w:b w:val="0"/>
          <w:sz w:val="36"/>
          <w:szCs w:val="36"/>
        </w:rPr>
      </w:pPr>
      <w:r>
        <w:rPr>
          <w:rFonts w:hint="eastAsia" w:ascii="宋体" w:hAnsi="宋体" w:eastAsia="宋体" w:cs="宋体"/>
          <w:sz w:val="36"/>
          <w:szCs w:val="36"/>
        </w:rPr>
        <w:t>第三章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5"/>
        <w:tblpPr w:leftFromText="180" w:rightFromText="180" w:vertAnchor="text" w:horzAnchor="page" w:tblpX="1454" w:tblpY="6"/>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73"/>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9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962"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2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资格评审标准</w:t>
            </w: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lang w:val="en-US" w:eastAsia="zh-CN"/>
              </w:rPr>
              <w:t>符合</w:t>
            </w:r>
            <w:r>
              <w:rPr>
                <w:rFonts w:hint="eastAsia" w:ascii="宋体" w:hAnsi="宋体" w:eastAsia="宋体" w:cs="宋体"/>
              </w:rPr>
              <w:t>性评审标准</w:t>
            </w:r>
          </w:p>
        </w:tc>
        <w:tc>
          <w:tcPr>
            <w:tcW w:w="397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both"/>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项目技术、服务及其商务要求</w:t>
            </w:r>
          </w:p>
          <w:p>
            <w:pPr>
              <w:widowControl/>
              <w:jc w:val="left"/>
              <w:textAlignment w:val="center"/>
              <w:rPr>
                <w:rFonts w:hint="eastAsia" w:ascii="宋体" w:hAnsi="宋体" w:eastAsia="宋体" w:cs="宋体"/>
                <w:lang w:val="en-US" w:eastAsia="zh-CN"/>
              </w:rPr>
            </w:pP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96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w:t>
            </w:r>
            <w:r>
              <w:rPr>
                <w:rFonts w:hint="eastAsia" w:ascii="宋体" w:hAnsi="宋体" w:eastAsia="宋体" w:cs="宋体"/>
                <w:kern w:val="0"/>
                <w:szCs w:val="21"/>
                <w:lang w:val="en-US" w:eastAsia="zh-CN"/>
              </w:rPr>
              <w:t>档案</w:t>
            </w:r>
            <w:r>
              <w:rPr>
                <w:rFonts w:hint="eastAsia" w:ascii="宋体" w:hAnsi="宋体" w:eastAsia="宋体" w:cs="宋体"/>
                <w:kern w:val="0"/>
                <w:szCs w:val="21"/>
              </w:rPr>
              <w:t>袋开口处密封并加盖密封鲜章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val="0"/>
          <w:bCs w:val="0"/>
          <w:kern w:val="2"/>
          <w:sz w:val="24"/>
          <w:szCs w:val="24"/>
          <w:lang w:val="en-US" w:eastAsia="zh-CN" w:bidi="ar-SA"/>
        </w:rPr>
        <w:t xml:space="preserve"> 谈判申请人根据最高限价下浮自主报价。评审组根据申请人报价最低者确定为中标候选人，采用二轮报价，现场发放第二轮报价表，若有效投标人第二轮最低报价相同时，采取抽签方式确定中标候选供应商。    </w:t>
      </w:r>
      <w:r>
        <w:rPr>
          <w:rFonts w:hint="eastAsia" w:ascii="宋体" w:hAnsi="宋体" w:eastAsia="宋体" w:cs="宋体"/>
          <w:sz w:val="24"/>
        </w:rPr>
        <w:t xml:space="preserve">  </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pStyle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numPr>
          <w:ilvl w:val="0"/>
          <w:numId w:val="4"/>
        </w:numPr>
        <w:spacing w:line="360" w:lineRule="auto"/>
        <w:jc w:val="center"/>
        <w:rPr>
          <w:rFonts w:hint="eastAsia" w:ascii="宋体" w:hAnsi="宋体" w:eastAsia="宋体" w:cs="宋体"/>
          <w:b/>
          <w:sz w:val="40"/>
          <w:szCs w:val="40"/>
        </w:rPr>
      </w:pPr>
      <w:r>
        <w:rPr>
          <w:rFonts w:hint="eastAsia" w:ascii="宋体" w:hAnsi="宋体" w:eastAsia="宋体" w:cs="宋体"/>
          <w:b/>
          <w:sz w:val="40"/>
          <w:szCs w:val="40"/>
          <w:lang w:val="en-US" w:eastAsia="zh-CN"/>
        </w:rPr>
        <w:t>采购项目技术、服务及其</w:t>
      </w:r>
      <w:r>
        <w:rPr>
          <w:rFonts w:hint="eastAsia" w:ascii="宋体" w:hAnsi="宋体" w:eastAsia="宋体" w:cs="宋体"/>
          <w:b/>
          <w:sz w:val="40"/>
          <w:szCs w:val="40"/>
        </w:rPr>
        <w:t>商务要求</w:t>
      </w:r>
    </w:p>
    <w:p>
      <w:pPr>
        <w:numPr>
          <w:ilvl w:val="0"/>
          <w:numId w:val="0"/>
        </w:numPr>
        <w:spacing w:line="360" w:lineRule="auto"/>
        <w:jc w:val="both"/>
        <w:rPr>
          <w:rFonts w:hint="eastAsia" w:ascii="宋体" w:hAnsi="宋体" w:eastAsia="宋体" w:cs="宋体"/>
          <w:b/>
          <w:sz w:val="44"/>
          <w:szCs w:val="44"/>
        </w:rPr>
      </w:pP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一、项目简介</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1.项目名称:</w:t>
      </w:r>
      <w:r>
        <w:rPr>
          <w:rFonts w:hint="eastAsia" w:asciiTheme="majorEastAsia" w:hAnsiTheme="majorEastAsia" w:eastAsiaTheme="majorEastAsia" w:cstheme="majorEastAsia"/>
          <w:sz w:val="28"/>
          <w:szCs w:val="28"/>
          <w:lang w:val="en-US" w:eastAsia="zh-CN"/>
        </w:rPr>
        <w:t>剑阁县中医医院医疗诊治能力提升项目净化区域深化设计采购项目（第二次）</w:t>
      </w:r>
      <w:r>
        <w:rPr>
          <w:rFonts w:hint="eastAsia" w:asciiTheme="majorEastAsia" w:hAnsiTheme="majorEastAsia" w:eastAsiaTheme="majorEastAsia" w:cstheme="majorEastAsia"/>
          <w:sz w:val="28"/>
          <w:szCs w:val="28"/>
        </w:rPr>
        <w:t>。</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．本次采购项目最高限价:</w:t>
      </w:r>
      <w:r>
        <w:rPr>
          <w:rFonts w:hint="eastAsia" w:asciiTheme="majorEastAsia" w:hAnsiTheme="majorEastAsia" w:eastAsiaTheme="majorEastAsia" w:cstheme="majorEastAsia"/>
          <w:sz w:val="28"/>
          <w:szCs w:val="28"/>
          <w:lang w:val="en-US" w:eastAsia="zh-CN"/>
        </w:rPr>
        <w:t>15万</w:t>
      </w:r>
      <w:r>
        <w:rPr>
          <w:rFonts w:hint="eastAsia" w:asciiTheme="majorEastAsia" w:hAnsiTheme="majorEastAsia" w:eastAsiaTheme="majorEastAsia" w:cstheme="majorEastAsia"/>
          <w:sz w:val="28"/>
          <w:szCs w:val="28"/>
        </w:rPr>
        <w:t>元。</w:t>
      </w: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二、服务要求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1、总体要求</w:t>
      </w:r>
    </w:p>
    <w:p>
      <w:pPr>
        <w:widowControl/>
        <w:spacing w:line="36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本次深化设计服务费用含手术室、待产室、病理科的深化设计及后期的配合服务</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eastAsia="zh-CN"/>
        </w:rPr>
        <w:t>设计图纸必须满足现行国家标准及规范。</w:t>
      </w:r>
    </w:p>
    <w:p>
      <w:pPr>
        <w:pStyle w:val="1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三、商务要求</w:t>
      </w:r>
    </w:p>
    <w:p>
      <w:pPr>
        <w:pStyle w:val="1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项目履行过程中，成交供应商因弄虚作假、徇私舞弊及滥用职权造成损失以及发生其他重大过失、违约等情况的，应当赔偿全部经济损失，并依法追究其相关责任。经济损失由采购人或第三方发起赔偿要求的，成交供应商为第一赔偿责任人。</w:t>
      </w:r>
    </w:p>
    <w:p>
      <w:pPr>
        <w:pStyle w:val="1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2、工期30日历天完成所有服务工作。确因特殊情况不能按时完成的，在获得采购人的书面确认后可适当延长工期。</w:t>
      </w:r>
    </w:p>
    <w:p>
      <w:pPr>
        <w:pStyle w:val="1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3、提供2018年至今的类似项目设计业绩不少于2个（需提供合同复印件、中标通知书复印件，加盖鲜章）。</w:t>
      </w:r>
    </w:p>
    <w:p>
      <w:pPr>
        <w:ind w:firstLine="560" w:firstLineChars="200"/>
        <w:rPr>
          <w:rFonts w:hint="default"/>
          <w:lang w:val="en-US" w:eastAsia="zh-CN"/>
        </w:rPr>
      </w:pPr>
      <w:r>
        <w:rPr>
          <w:rFonts w:hint="eastAsia" w:ascii="宋体" w:hAnsi="宋体" w:eastAsia="宋体" w:cs="宋体"/>
          <w:color w:val="333333"/>
          <w:kern w:val="0"/>
          <w:sz w:val="28"/>
          <w:szCs w:val="28"/>
          <w:lang w:val="en-US" w:eastAsia="zh-CN" w:bidi="ar-SA"/>
        </w:rPr>
        <w:t>4、负责本项目的主要人员（项目负责人、技术负责人和其他主要人员）应是投标人本单位人员，提供最近一年的社保缴费证明。</w:t>
      </w:r>
    </w:p>
    <w:p>
      <w:pPr>
        <w:widowControl/>
        <w:spacing w:line="360" w:lineRule="auto"/>
        <w:jc w:val="left"/>
        <w:rPr>
          <w:rFonts w:hint="eastAsia" w:ascii="宋体" w:hAnsi="宋体" w:eastAsia="宋体" w:cs="宋体"/>
          <w:sz w:val="24"/>
        </w:rPr>
      </w:pPr>
    </w:p>
    <w:p>
      <w:pPr>
        <w:spacing w:line="300" w:lineRule="exact"/>
        <w:outlineLvl w:val="2"/>
        <w:rPr>
          <w:rFonts w:hint="eastAsia" w:ascii="宋体" w:hAnsi="宋体" w:eastAsia="宋体" w:cs="宋体"/>
          <w:sz w:val="24"/>
        </w:rPr>
      </w:pPr>
    </w:p>
    <w:p>
      <w:pPr>
        <w:rPr>
          <w:rFonts w:hint="eastAsia" w:ascii="宋体" w:hAnsi="宋体" w:eastAsia="宋体" w:cs="宋体"/>
          <w:sz w:val="24"/>
        </w:rPr>
      </w:pPr>
    </w:p>
    <w:p>
      <w:pPr>
        <w:pStyle w:val="12"/>
        <w:rPr>
          <w:rFonts w:hint="eastAsia"/>
        </w:rPr>
      </w:pPr>
    </w:p>
    <w:p>
      <w:pPr>
        <w:spacing w:line="360" w:lineRule="auto"/>
        <w:jc w:val="center"/>
        <w:rPr>
          <w:rFonts w:hint="eastAsia" w:ascii="宋体" w:hAnsi="宋体" w:eastAsia="宋体" w:cs="宋体"/>
          <w:b/>
          <w:sz w:val="44"/>
          <w:szCs w:val="44"/>
        </w:rPr>
      </w:pPr>
      <w:r>
        <w:rPr>
          <w:rFonts w:hint="eastAsia" w:ascii="宋体" w:hAnsi="宋体" w:eastAsia="宋体" w:cs="宋体"/>
          <w:b/>
          <w:sz w:val="40"/>
          <w:szCs w:val="40"/>
        </w:rPr>
        <w:t>第</w:t>
      </w:r>
      <w:r>
        <w:rPr>
          <w:rFonts w:hint="eastAsia" w:ascii="宋体" w:hAnsi="宋体" w:eastAsia="宋体" w:cs="宋体"/>
          <w:b/>
          <w:sz w:val="40"/>
          <w:szCs w:val="40"/>
          <w:lang w:val="en-US" w:eastAsia="zh-CN"/>
        </w:rPr>
        <w:t>五</w:t>
      </w:r>
      <w:r>
        <w:rPr>
          <w:rFonts w:hint="eastAsia" w:ascii="宋体" w:hAnsi="宋体" w:eastAsia="宋体" w:cs="宋体"/>
          <w:b/>
          <w:sz w:val="40"/>
          <w:szCs w:val="40"/>
        </w:rPr>
        <w:t>章  谈判</w:t>
      </w:r>
      <w:r>
        <w:rPr>
          <w:rFonts w:hint="eastAsia" w:ascii="宋体" w:hAnsi="宋体" w:eastAsia="宋体" w:cs="宋体"/>
          <w:b/>
          <w:sz w:val="40"/>
          <w:szCs w:val="40"/>
          <w:lang w:val="en-US" w:eastAsia="zh-CN"/>
        </w:rPr>
        <w:t>响应文件</w:t>
      </w:r>
      <w:r>
        <w:rPr>
          <w:rFonts w:hint="eastAsia" w:ascii="宋体" w:hAnsi="宋体" w:eastAsia="宋体" w:cs="宋体"/>
          <w:b/>
          <w:sz w:val="40"/>
          <w:szCs w:val="40"/>
        </w:rPr>
        <w:t>格式</w:t>
      </w:r>
    </w:p>
    <w:p>
      <w:pPr>
        <w:spacing w:line="360" w:lineRule="auto"/>
        <w:ind w:firstLine="960" w:firstLineChars="200"/>
        <w:rPr>
          <w:rFonts w:hint="eastAsia" w:ascii="宋体" w:hAnsi="宋体" w:eastAsia="宋体" w:cs="宋体"/>
          <w:sz w:val="48"/>
          <w:szCs w:val="48"/>
        </w:rPr>
      </w:pP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一、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格式，除格式中明确将该格式作为实质性要求的，一律不具有强制性。</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二、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格式中需要填写的相关内容事项，可能会与本采购项目无关，在不改变谈判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三、 响应人应按准备谈判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正本1份、副本2份。谈判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的正本和副本应在其封面右上角清楚地标明“正本”或“副本”字样。若正本和副本有不一致的内容，以正本书面谈判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为准。</w:t>
      </w: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文件封面上应标明：项目名称、项目编号、报价供应商名称、联系人、联系方式、年月日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四、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五、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六、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正本和副本应当采取胶装方式装订成册，</w:t>
      </w:r>
      <w:r>
        <w:rPr>
          <w:rFonts w:hint="eastAsia" w:ascii="宋体" w:hAnsi="宋体" w:eastAsia="宋体" w:cs="宋体"/>
          <w:bCs/>
          <w:sz w:val="28"/>
          <w:szCs w:val="28"/>
        </w:rPr>
        <w:t>需用文件袋密封</w:t>
      </w:r>
      <w:r>
        <w:rPr>
          <w:rFonts w:hint="eastAsia" w:ascii="宋体" w:hAnsi="宋体" w:eastAsia="宋体" w:cs="宋体"/>
          <w:bCs/>
          <w:sz w:val="28"/>
          <w:szCs w:val="28"/>
          <w:lang w:eastAsia="zh-CN"/>
        </w:rPr>
        <w:t>，</w:t>
      </w:r>
      <w:r>
        <w:rPr>
          <w:rFonts w:hint="eastAsia" w:ascii="宋体" w:hAnsi="宋体" w:eastAsia="宋体" w:cs="宋体"/>
          <w:color w:val="000000"/>
          <w:sz w:val="28"/>
          <w:szCs w:val="28"/>
        </w:rPr>
        <w:t>不得散装或者合页装订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正副本内容页均需加盖鲜章</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七、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应根据招标文件的要求制作，签署、盖章和内容应完整。</w:t>
      </w:r>
    </w:p>
    <w:p>
      <w:pPr>
        <w:widowControl/>
        <w:spacing w:line="360" w:lineRule="auto"/>
        <w:jc w:val="left"/>
        <w:rPr>
          <w:rFonts w:hint="eastAsia" w:ascii="宋体" w:hAnsi="宋体" w:eastAsia="宋体" w:cs="宋体"/>
          <w:b w:val="0"/>
          <w:sz w:val="36"/>
          <w:szCs w:val="36"/>
        </w:rPr>
      </w:pPr>
      <w:r>
        <w:rPr>
          <w:rFonts w:hint="eastAsia" w:ascii="宋体" w:hAnsi="宋体" w:eastAsia="宋体" w:cs="宋体"/>
          <w:color w:val="000000"/>
          <w:sz w:val="28"/>
          <w:szCs w:val="28"/>
        </w:rPr>
        <w:t>八、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统一用A4幅面纸印制，逐页编码。</w:t>
      </w:r>
    </w:p>
    <w:p>
      <w:pPr>
        <w:spacing w:line="360" w:lineRule="auto"/>
        <w:jc w:val="both"/>
        <w:rPr>
          <w:rFonts w:hint="eastAsia" w:ascii="宋体" w:hAnsi="宋体" w:eastAsia="宋体" w:cs="宋体"/>
          <w:b w:val="0"/>
          <w:sz w:val="36"/>
          <w:szCs w:val="36"/>
        </w:rPr>
      </w:pPr>
    </w:p>
    <w:p>
      <w:pPr>
        <w:spacing w:line="360" w:lineRule="auto"/>
        <w:jc w:val="right"/>
        <w:rPr>
          <w:rFonts w:hint="eastAsia"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JGXZYYY-2021-21-XMB-2</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剑阁县中医医院医疗诊治能力提升</w:t>
      </w: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项目净化区域深化设计采购项目（第二次）</w:t>
      </w: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72"/>
          <w:szCs w:val="72"/>
          <w:lang w:val="en-US" w:eastAsia="zh-CN"/>
        </w:rPr>
      </w:pPr>
      <w:r>
        <w:rPr>
          <w:rFonts w:hint="eastAsia" w:ascii="宋体" w:hAnsi="宋体" w:eastAsia="宋体" w:cs="宋体"/>
          <w:bCs/>
          <w:kern w:val="0"/>
          <w:sz w:val="72"/>
          <w:szCs w:val="72"/>
          <w:lang w:val="en-US" w:eastAsia="zh-CN"/>
        </w:rPr>
        <w:t>竞争性谈判</w:t>
      </w: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40"/>
          <w:szCs w:val="40"/>
        </w:rPr>
      </w:pPr>
      <w:r>
        <w:rPr>
          <w:rFonts w:hint="eastAsia" w:ascii="宋体" w:hAnsi="宋体" w:eastAsia="宋体" w:cs="宋体"/>
          <w:bCs/>
          <w:kern w:val="0"/>
          <w:sz w:val="72"/>
          <w:szCs w:val="72"/>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292808893"/>
      <w:bookmarkStart w:id="9" w:name="_Toc413923116"/>
      <w:bookmarkStart w:id="10" w:name="_Toc292623264"/>
      <w:bookmarkStart w:id="11" w:name="_Toc331621574"/>
      <w:bookmarkStart w:id="12" w:name="_Toc247572680"/>
      <w:bookmarkStart w:id="13" w:name="_Toc247572800"/>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5"/>
        <w:jc w:val="center"/>
        <w:rPr>
          <w:rFonts w:hint="eastAsia" w:ascii="宋体" w:hAnsi="宋体" w:eastAsia="宋体" w:cs="宋体"/>
          <w:szCs w:val="28"/>
        </w:rPr>
      </w:pPr>
    </w:p>
    <w:p>
      <w:pPr>
        <w:pStyle w:val="5"/>
        <w:jc w:val="center"/>
        <w:rPr>
          <w:rFonts w:hint="eastAsia" w:ascii="宋体" w:hAnsi="宋体" w:eastAsia="宋体" w:cs="宋体"/>
          <w:sz w:val="36"/>
          <w:szCs w:val="40"/>
          <w:lang w:val="en-US" w:eastAsia="zh-CN"/>
        </w:rPr>
      </w:pPr>
      <w:r>
        <w:rPr>
          <w:rFonts w:hint="eastAsia" w:ascii="宋体" w:hAnsi="宋体" w:eastAsia="宋体" w:cs="宋体"/>
          <w:sz w:val="36"/>
          <w:szCs w:val="40"/>
          <w:lang w:val="en-US" w:eastAsia="zh-CN"/>
        </w:rPr>
        <w:t>二、</w:t>
      </w:r>
      <w:r>
        <w:rPr>
          <w:rFonts w:hint="eastAsia" w:ascii="宋体" w:hAnsi="宋体" w:eastAsia="宋体" w:cs="宋体"/>
          <w:color w:val="333333"/>
          <w:kern w:val="0"/>
          <w:sz w:val="28"/>
          <w:szCs w:val="28"/>
          <w:lang w:val="en-US" w:eastAsia="zh-CN" w:bidi="ar-SA"/>
        </w:rPr>
        <w:t>中华人民共和国住房和城乡建设部颁发的建筑行业（建筑工程）乙级及以上资质</w:t>
      </w:r>
    </w:p>
    <w:p>
      <w:pPr>
        <w:pStyle w:val="22"/>
        <w:jc w:val="center"/>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（谈判供应商名称）的法定代表人（职务：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152045792"/>
      <w:bookmarkStart w:id="15" w:name="_Toc292556167"/>
      <w:bookmarkStart w:id="16" w:name="_Toc273137185"/>
      <w:bookmarkStart w:id="17" w:name="_Toc152042581"/>
      <w:bookmarkStart w:id="18" w:name="_Toc19871"/>
      <w:bookmarkStart w:id="19" w:name="_Toc16355"/>
      <w:bookmarkStart w:id="20" w:name="_Toc144974861"/>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center"/>
        <w:rPr>
          <w:rFonts w:hint="eastAsia" w:ascii="宋体" w:hAnsi="宋体" w:eastAsia="宋体" w:cs="宋体"/>
          <w:b/>
          <w:bCs/>
          <w:sz w:val="36"/>
          <w:szCs w:val="36"/>
          <w:lang w:val="en-US" w:eastAsia="zh-CN"/>
        </w:rPr>
      </w:pPr>
    </w:p>
    <w:p>
      <w:pPr>
        <w:spacing w:line="360" w:lineRule="auto"/>
        <w:jc w:val="both"/>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（谈判供应商名称）的法定代表人，现委托本单位人员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Theme="majorEastAsia" w:hAnsiTheme="majorEastAsia" w:eastAsiaTheme="majorEastAsia" w:cstheme="majorEastAsia"/>
          <w:sz w:val="24"/>
          <w:szCs w:val="24"/>
          <w:u w:val="single"/>
          <w:lang w:val="en-US" w:eastAsia="zh-CN"/>
        </w:rPr>
        <w:t>剑阁县中医医院医疗诊治能力提升项目净化区域深化设计采购项目（第二次）</w:t>
      </w:r>
      <w:r>
        <w:rPr>
          <w:rFonts w:hint="eastAsia" w:ascii="宋体" w:hAnsi="宋体" w:eastAsia="宋体" w:cs="宋体"/>
          <w:sz w:val="24"/>
        </w:rPr>
        <w:t>谈判申请书、</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承诺函</w:t>
      </w:r>
    </w:p>
    <w:p>
      <w:pPr>
        <w:spacing w:line="560" w:lineRule="exact"/>
        <w:jc w:val="left"/>
        <w:rPr>
          <w:rFonts w:hint="eastAsia" w:ascii="宋体" w:hAnsi="宋体" w:eastAsia="宋体" w:cs="宋体"/>
          <w:sz w:val="24"/>
        </w:rPr>
      </w:pPr>
      <w:r>
        <w:rPr>
          <w:rFonts w:hint="eastAsia" w:ascii="宋体" w:hAnsi="宋体" w:eastAsia="宋体" w:cs="宋体"/>
          <w:sz w:val="24"/>
          <w:u w:val="single"/>
          <w:lang w:eastAsia="zh-CN"/>
        </w:rPr>
        <w:t>剑阁县中医医院</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我公司作为本次采购项目的供应商，根据谈判文件要求，现郑重承诺如下：</w:t>
      </w:r>
    </w:p>
    <w:p>
      <w:pPr>
        <w:spacing w:line="440" w:lineRule="exact"/>
        <w:ind w:firstLine="400" w:firstLineChars="200"/>
        <w:rPr>
          <w:rFonts w:hint="eastAsia" w:ascii="宋体" w:hAnsi="宋体" w:eastAsia="宋体" w:cs="宋体"/>
          <w:sz w:val="24"/>
        </w:rPr>
      </w:pPr>
      <w:r>
        <w:rPr>
          <w:rFonts w:hint="eastAsia" w:ascii="宋体" w:hAnsi="宋体" w:eastAsia="宋体" w:cs="宋体"/>
          <w:spacing w:val="-20"/>
          <w:sz w:val="24"/>
        </w:rPr>
        <w:t>一、具备《中华</w:t>
      </w:r>
      <w:r>
        <w:rPr>
          <w:rFonts w:hint="eastAsia" w:ascii="宋体" w:hAnsi="宋体" w:eastAsia="宋体" w:cs="宋体"/>
          <w:sz w:val="24"/>
        </w:rPr>
        <w:t>人民共和国政府</w:t>
      </w:r>
      <w:r>
        <w:rPr>
          <w:rFonts w:hint="eastAsia" w:ascii="宋体" w:hAnsi="宋体" w:eastAsia="宋体" w:cs="宋体"/>
          <w:spacing w:val="-20"/>
          <w:sz w:val="24"/>
        </w:rPr>
        <w:t>采购法》第二十二条第一款和本项目规定的条件：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六、响应文件中提供的任何资料和技术、服务、商务等响应承诺情况都是真实的、有效的、合法的。</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本公司对上述承诺的内容事项真实性负责。如经查实上述承诺的内容事项存在虚假，我公司愿意接受以提供虚假材料谋取成交的法律责任。</w:t>
      </w:r>
    </w:p>
    <w:p>
      <w:pPr>
        <w:spacing w:line="560" w:lineRule="exact"/>
        <w:jc w:val="left"/>
        <w:rPr>
          <w:rFonts w:hint="eastAsia" w:ascii="宋体" w:hAnsi="宋体" w:eastAsia="宋体" w:cs="宋体"/>
          <w:sz w:val="24"/>
        </w:rPr>
      </w:pPr>
      <w:r>
        <w:rPr>
          <w:rFonts w:hint="eastAsia" w:ascii="宋体" w:hAnsi="宋体" w:eastAsia="宋体" w:cs="宋体"/>
          <w:sz w:val="24"/>
        </w:rPr>
        <w:t>特此声明</w:t>
      </w:r>
    </w:p>
    <w:p>
      <w:pPr>
        <w:spacing w:line="560" w:lineRule="exact"/>
        <w:jc w:val="righ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560" w:lineRule="exact"/>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560" w:lineRule="exact"/>
        <w:ind w:firstLine="5040" w:firstLineChars="2100"/>
        <w:jc w:val="left"/>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、供应商基本情况表</w:t>
      </w:r>
    </w:p>
    <w:p>
      <w:pPr>
        <w:ind w:left="424" w:leftChars="202"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项目名称：</w:t>
      </w:r>
    </w:p>
    <w:p>
      <w:pPr>
        <w:ind w:left="424" w:leftChars="202" w:firstLine="480" w:firstLineChars="200"/>
        <w:jc w:val="left"/>
        <w:rPr>
          <w:rFonts w:hint="eastAsia" w:ascii="宋体" w:hAnsi="宋体" w:eastAsia="宋体" w:cs="宋体"/>
          <w:bCs/>
          <w:sz w:val="24"/>
        </w:rPr>
      </w:pPr>
      <w:r>
        <w:rPr>
          <w:rFonts w:hint="eastAsia" w:ascii="宋体" w:hAnsi="宋体" w:eastAsia="宋体" w:cs="宋体"/>
          <w:bCs/>
          <w:sz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供应商名称</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注册地址</w:t>
            </w:r>
          </w:p>
        </w:tc>
        <w:tc>
          <w:tcPr>
            <w:tcW w:w="4680" w:type="dxa"/>
            <w:gridSpan w:val="6"/>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邮政编码</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联系方式</w:t>
            </w: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联系人</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eastAsia="宋体" w:cs="宋体"/>
                <w:bCs/>
                <w:szCs w:val="21"/>
              </w:rPr>
            </w:pP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传真</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网址</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组织结构</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法定代表人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技术负责人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成立时间</w:t>
            </w:r>
          </w:p>
        </w:tc>
        <w:tc>
          <w:tcPr>
            <w:tcW w:w="2520" w:type="dxa"/>
            <w:gridSpan w:val="3"/>
            <w:noWrap w:val="0"/>
            <w:vAlign w:val="center"/>
          </w:tcPr>
          <w:p>
            <w:pPr>
              <w:jc w:val="center"/>
              <w:rPr>
                <w:rFonts w:hint="eastAsia" w:ascii="宋体" w:hAnsi="宋体" w:eastAsia="宋体" w:cs="宋体"/>
                <w:bCs/>
                <w:szCs w:val="21"/>
              </w:rPr>
            </w:pPr>
          </w:p>
        </w:tc>
        <w:tc>
          <w:tcPr>
            <w:tcW w:w="5040" w:type="dxa"/>
            <w:gridSpan w:val="8"/>
            <w:noWrap w:val="0"/>
            <w:vAlign w:val="center"/>
          </w:tcPr>
          <w:p>
            <w:pPr>
              <w:jc w:val="center"/>
              <w:rPr>
                <w:rFonts w:hint="eastAsia" w:ascii="宋体" w:hAnsi="宋体" w:eastAsia="宋体" w:cs="宋体"/>
                <w:bCs/>
                <w:szCs w:val="21"/>
              </w:rPr>
            </w:pPr>
            <w:r>
              <w:rPr>
                <w:rFonts w:hint="eastAsia" w:ascii="宋体" w:hAnsi="宋体" w:eastAsia="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企业资质等级</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其中</w:t>
            </w: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项目经理</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营业执照</w:t>
            </w:r>
            <w:r>
              <w:rPr>
                <w:rFonts w:hint="eastAsia" w:ascii="宋体" w:hAnsi="宋体" w:eastAsia="宋体" w:cs="宋体"/>
              </w:rPr>
              <w:t>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高级职称人员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注册资金</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中级职称人员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开户银行</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初级职称人员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账号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技工</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经营范围</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备注</w:t>
            </w:r>
          </w:p>
        </w:tc>
        <w:tc>
          <w:tcPr>
            <w:tcW w:w="7560" w:type="dxa"/>
            <w:gridSpan w:val="11"/>
            <w:noWrap w:val="0"/>
            <w:vAlign w:val="center"/>
          </w:tcPr>
          <w:p>
            <w:pPr>
              <w:jc w:val="center"/>
              <w:rPr>
                <w:rFonts w:hint="eastAsia" w:ascii="宋体" w:hAnsi="宋体" w:eastAsia="宋体" w:cs="宋体"/>
                <w:bCs/>
                <w:szCs w:val="21"/>
              </w:rPr>
            </w:pPr>
          </w:p>
        </w:tc>
      </w:tr>
    </w:tbl>
    <w:p>
      <w:pPr>
        <w:adjustRightInd w:val="0"/>
        <w:spacing w:line="400" w:lineRule="exact"/>
        <w:jc w:val="left"/>
        <w:rPr>
          <w:rFonts w:hint="eastAsia" w:ascii="宋体" w:hAnsi="宋体" w:eastAsia="宋体" w:cs="宋体"/>
          <w:sz w:val="24"/>
        </w:rPr>
      </w:pPr>
    </w:p>
    <w:p>
      <w:pPr>
        <w:adjustRightInd w:val="0"/>
        <w:spacing w:line="540" w:lineRule="exact"/>
        <w:jc w:val="left"/>
        <w:rPr>
          <w:rFonts w:hint="eastAsia" w:ascii="宋体" w:hAnsi="宋体" w:eastAsia="宋体" w:cs="宋体"/>
          <w:sz w:val="24"/>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adjustRightInd w:val="0"/>
        <w:spacing w:line="540" w:lineRule="exact"/>
        <w:jc w:val="left"/>
        <w:rPr>
          <w:rFonts w:hint="eastAsia" w:ascii="宋体" w:hAnsi="宋体" w:eastAsia="宋体" w:cs="宋体"/>
          <w:bCs/>
          <w:sz w:val="24"/>
          <w:u w:val="single"/>
        </w:rPr>
      </w:pPr>
      <w:r>
        <w:rPr>
          <w:rFonts w:hint="eastAsia" w:ascii="宋体" w:hAnsi="宋体" w:eastAsia="宋体" w:cs="宋体"/>
          <w:bCs/>
          <w:sz w:val="24"/>
        </w:rPr>
        <w:t xml:space="preserve">   法定代表人或</w:t>
      </w:r>
      <w:r>
        <w:rPr>
          <w:rFonts w:hint="eastAsia" w:ascii="宋体" w:hAnsi="宋体" w:eastAsia="宋体" w:cs="宋体"/>
          <w:sz w:val="24"/>
        </w:rPr>
        <w:t>委托代理人</w:t>
      </w:r>
      <w:r>
        <w:rPr>
          <w:rFonts w:hint="eastAsia" w:ascii="宋体" w:hAnsi="宋体" w:eastAsia="宋体" w:cs="宋体"/>
          <w:bCs/>
          <w:sz w:val="24"/>
        </w:rPr>
        <w:t>（签字或盖章）：</w:t>
      </w:r>
      <w:r>
        <w:rPr>
          <w:rFonts w:hint="eastAsia" w:ascii="宋体" w:hAnsi="宋体" w:eastAsia="宋体" w:cs="宋体"/>
          <w:bCs/>
          <w:sz w:val="24"/>
          <w:u w:val="single"/>
        </w:rPr>
        <w:t xml:space="preserve">         </w:t>
      </w:r>
    </w:p>
    <w:p>
      <w:pPr>
        <w:adjustRightInd w:val="0"/>
        <w:spacing w:line="540" w:lineRule="exact"/>
        <w:jc w:val="left"/>
        <w:rPr>
          <w:rFonts w:hint="eastAsia" w:ascii="宋体" w:hAnsi="宋体" w:eastAsia="宋体" w:cs="宋体"/>
          <w:bCs/>
          <w:sz w:val="24"/>
        </w:rPr>
      </w:pP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ind w:left="735" w:leftChars="200" w:hanging="315" w:hangingChars="150"/>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七</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9"/>
        <w:tabs>
          <w:tab w:val="left" w:pos="0"/>
        </w:tabs>
        <w:jc w:val="center"/>
        <w:rPr>
          <w:rFonts w:hint="eastAsia" w:ascii="宋体" w:hAnsi="宋体" w:eastAsia="宋体" w:cs="宋体"/>
          <w:b/>
          <w:sz w:val="32"/>
          <w:szCs w:val="32"/>
        </w:rPr>
      </w:pPr>
      <w:r>
        <w:rPr>
          <w:rFonts w:hint="eastAsia" w:ascii="宋体" w:hAnsi="宋体" w:eastAsia="宋体" w:cs="宋体"/>
          <w:b/>
          <w:sz w:val="32"/>
          <w:szCs w:val="32"/>
          <w:lang w:val="en-US" w:eastAsia="zh-CN"/>
        </w:rPr>
        <w:t>八</w:t>
      </w:r>
      <w:r>
        <w:rPr>
          <w:rFonts w:hint="eastAsia" w:ascii="宋体" w:hAnsi="宋体" w:eastAsia="宋体" w:cs="宋体"/>
          <w:b/>
          <w:sz w:val="32"/>
          <w:szCs w:val="32"/>
        </w:rPr>
        <w:t>、商务应答表</w:t>
      </w:r>
    </w:p>
    <w:p>
      <w:pPr>
        <w:pStyle w:val="11"/>
        <w:pBdr>
          <w:bottom w:val="none" w:color="auto" w:sz="0" w:space="0"/>
        </w:pBdr>
        <w:tabs>
          <w:tab w:val="clear" w:pos="4153"/>
          <w:tab w:val="clear" w:pos="8306"/>
        </w:tabs>
        <w:snapToGrid/>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r>
        <w:rPr>
          <w:rFonts w:hint="eastAsia" w:ascii="宋体" w:hAnsi="宋体" w:eastAsia="宋体" w:cs="宋体"/>
          <w:sz w:val="24"/>
          <w:szCs w:val="24"/>
        </w:rPr>
        <w:t>项目编号：</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4278"/>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7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278"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采购文件要求</w:t>
            </w:r>
          </w:p>
        </w:tc>
        <w:tc>
          <w:tcPr>
            <w:tcW w:w="2795"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bl>
    <w:p>
      <w:pPr>
        <w:ind w:firstLine="482" w:firstLineChars="200"/>
        <w:rPr>
          <w:rFonts w:hint="eastAsia" w:ascii="宋体" w:hAnsi="宋体" w:eastAsia="宋体" w:cs="宋体"/>
          <w:b/>
          <w:sz w:val="24"/>
        </w:rPr>
      </w:pPr>
    </w:p>
    <w:p>
      <w:pPr>
        <w:ind w:left="424" w:leftChars="202" w:firstLine="52" w:firstLineChars="22"/>
        <w:rPr>
          <w:rFonts w:hint="eastAsia" w:ascii="宋体" w:hAnsi="宋体" w:eastAsia="宋体" w:cs="宋体"/>
          <w:b/>
          <w:sz w:val="24"/>
        </w:rPr>
      </w:pPr>
      <w:r>
        <w:rPr>
          <w:rFonts w:hint="eastAsia" w:ascii="宋体" w:hAnsi="宋体" w:eastAsia="宋体" w:cs="宋体"/>
          <w:sz w:val="24"/>
        </w:rPr>
        <w:t xml:space="preserve">  注：供应商必须根据谈判文件要求据实逐条填写，不得虚假响应，虚假响应的， 其响应文件无效并按规定追究其相关责任。</w:t>
      </w: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法定代表人或委托代理人（签字或盖章）：</w:t>
      </w:r>
      <w:r>
        <w:rPr>
          <w:rFonts w:hint="eastAsia" w:ascii="宋体" w:hAnsi="宋体" w:eastAsia="宋体" w:cs="宋体"/>
          <w:sz w:val="24"/>
          <w:u w:val="single"/>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九</w:t>
      </w:r>
      <w:r>
        <w:rPr>
          <w:rFonts w:hint="eastAsia" w:ascii="宋体" w:hAnsi="宋体" w:eastAsia="宋体" w:cs="宋体"/>
          <w:sz w:val="36"/>
          <w:szCs w:val="40"/>
        </w:rPr>
        <w:t>、谈判报价函</w:t>
      </w:r>
      <w:bookmarkEnd w:id="8"/>
      <w:bookmarkEnd w:id="9"/>
      <w:bookmarkEnd w:id="10"/>
    </w:p>
    <w:p>
      <w:pPr>
        <w:rPr>
          <w:rFonts w:hint="eastAsia" w:ascii="宋体" w:hAnsi="宋体" w:eastAsia="宋体" w:cs="宋体"/>
          <w:sz w:val="28"/>
          <w:szCs w:val="28"/>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(第一轮)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Theme="majorEastAsia" w:hAnsiTheme="majorEastAsia" w:eastAsiaTheme="majorEastAsia" w:cstheme="majorEastAsia"/>
          <w:sz w:val="24"/>
          <w:szCs w:val="24"/>
          <w:u w:val="single"/>
          <w:lang w:val="en-US" w:eastAsia="zh-CN"/>
        </w:rPr>
        <w:t>剑阁县中医医院医疗诊治能力提升项目净化区域深化设计采购项目（第二次）</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pPr>
        <w:spacing w:line="500" w:lineRule="exact"/>
        <w:jc w:val="left"/>
        <w:rPr>
          <w:rFonts w:hint="eastAsia" w:ascii="宋体" w:hAnsi="宋体"/>
          <w:sz w:val="24"/>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rPr>
        <w:t>。</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0  </w:t>
      </w:r>
      <w:r>
        <w:rPr>
          <w:rFonts w:hint="eastAsia" w:ascii="宋体" w:hAnsi="宋体"/>
          <w:sz w:val="24"/>
        </w:rPr>
        <w:t>天。</w:t>
      </w: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供应商名称电话：</w:t>
      </w:r>
      <w:r>
        <w:rPr>
          <w:rFonts w:hint="eastAsia" w:ascii="宋体" w:hAnsi="宋体" w:eastAsia="宋体" w:cs="宋体"/>
          <w:sz w:val="24"/>
          <w:u w:val="single"/>
        </w:rPr>
        <w:t xml:space="preserve">                                  </w:t>
      </w:r>
    </w:p>
    <w:bookmarkEnd w:id="11"/>
    <w:bookmarkEnd w:id="12"/>
    <w:bookmarkEnd w:id="13"/>
    <w:p>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left="3736" w:leftChars="1779" w:firstLine="2880" w:firstLineChars="900"/>
        <w:rPr>
          <w:rFonts w:hint="eastAsia" w:ascii="宋体" w:hAnsi="宋体" w:eastAsia="宋体" w:cs="宋体"/>
          <w:sz w:val="32"/>
          <w:szCs w:val="32"/>
        </w:rPr>
      </w:pPr>
    </w:p>
    <w:p>
      <w:pPr>
        <w:pStyle w:val="1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pStyle w:val="5"/>
        <w:jc w:val="center"/>
        <w:rPr>
          <w:rFonts w:hint="eastAsia" w:ascii="宋体" w:hAnsi="宋体" w:eastAsia="宋体" w:cs="宋体"/>
          <w:sz w:val="28"/>
          <w:szCs w:val="28"/>
        </w:rPr>
      </w:pPr>
      <w:r>
        <w:rPr>
          <w:rFonts w:hint="eastAsia" w:ascii="宋体" w:hAnsi="宋体" w:eastAsia="宋体" w:cs="宋体"/>
          <w:sz w:val="36"/>
          <w:szCs w:val="40"/>
          <w:lang w:val="en-US" w:eastAsia="zh-CN"/>
        </w:rPr>
        <w:t>九</w:t>
      </w:r>
      <w:r>
        <w:rPr>
          <w:rFonts w:hint="eastAsia" w:ascii="宋体" w:hAnsi="宋体" w:eastAsia="宋体" w:cs="宋体"/>
          <w:sz w:val="36"/>
          <w:szCs w:val="40"/>
        </w:rPr>
        <w:t>、谈判报价函</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二</w:t>
      </w:r>
      <w:r>
        <w:rPr>
          <w:rFonts w:hint="eastAsia" w:ascii="宋体" w:hAnsi="宋体" w:eastAsia="宋体" w:cs="宋体"/>
          <w:b/>
          <w:bCs/>
          <w:sz w:val="30"/>
          <w:szCs w:val="30"/>
        </w:rPr>
        <w:t>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Theme="majorEastAsia" w:hAnsiTheme="majorEastAsia" w:eastAsiaTheme="majorEastAsia" w:cstheme="majorEastAsia"/>
          <w:sz w:val="24"/>
          <w:szCs w:val="24"/>
          <w:u w:val="single"/>
          <w:lang w:val="en-US" w:eastAsia="zh-CN"/>
        </w:rPr>
        <w:t>剑阁县中医医院医疗诊治能力提升项目净化区域深化设计采购项目（第二次）</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pPr>
        <w:spacing w:line="500" w:lineRule="exact"/>
        <w:jc w:val="left"/>
        <w:rPr>
          <w:rFonts w:hint="eastAsia" w:ascii="宋体" w:hAnsi="宋体" w:eastAsiaTheme="minorEastAsia"/>
          <w:sz w:val="24"/>
          <w:lang w:eastAsia="zh-CN"/>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0  </w:t>
      </w:r>
      <w:r>
        <w:rPr>
          <w:rFonts w:hint="eastAsia" w:ascii="宋体" w:hAnsi="宋体"/>
          <w:sz w:val="24"/>
        </w:rPr>
        <w:t>天。</w:t>
      </w: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供应商电话：</w:t>
      </w:r>
      <w:r>
        <w:rPr>
          <w:rFonts w:hint="eastAsia" w:ascii="宋体" w:hAnsi="宋体" w:eastAsia="宋体" w:cs="宋体"/>
          <w:sz w:val="24"/>
          <w:u w:val="single"/>
        </w:rPr>
        <w:t xml:space="preserve">                                  </w:t>
      </w:r>
    </w:p>
    <w:p>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rPr>
      </w:pPr>
    </w:p>
    <w:sectPr>
      <w:headerReference r:id="rId3" w:type="default"/>
      <w:footerReference r:id="rId4" w:type="default"/>
      <w:pgSz w:w="11906" w:h="16838"/>
      <w:pgMar w:top="1157" w:right="1576" w:bottom="115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36CCE"/>
    <w:multiLevelType w:val="singleLevel"/>
    <w:tmpl w:val="BB736CCE"/>
    <w:lvl w:ilvl="0" w:tentative="0">
      <w:start w:val="1"/>
      <w:numFmt w:val="decimal"/>
      <w:suff w:val="nothing"/>
      <w:lvlText w:val="（%1）"/>
      <w:lvlJc w:val="left"/>
    </w:lvl>
  </w:abstractNum>
  <w:abstractNum w:abstractNumId="1">
    <w:nsid w:val="C048F4D7"/>
    <w:multiLevelType w:val="singleLevel"/>
    <w:tmpl w:val="C048F4D7"/>
    <w:lvl w:ilvl="0" w:tentative="0">
      <w:start w:val="1"/>
      <w:numFmt w:val="decimal"/>
      <w:lvlText w:val="%1."/>
      <w:lvlJc w:val="left"/>
      <w:pPr>
        <w:tabs>
          <w:tab w:val="left" w:pos="312"/>
        </w:tabs>
      </w:pPr>
    </w:lvl>
  </w:abstractNum>
  <w:abstractNum w:abstractNumId="2">
    <w:nsid w:val="D41A124B"/>
    <w:multiLevelType w:val="singleLevel"/>
    <w:tmpl w:val="D41A124B"/>
    <w:lvl w:ilvl="0" w:tentative="0">
      <w:start w:val="4"/>
      <w:numFmt w:val="chineseCounting"/>
      <w:suff w:val="nothing"/>
      <w:lvlText w:val="第%1章、"/>
      <w:lvlJc w:val="left"/>
      <w:rPr>
        <w:rFonts w:hint="eastAsia"/>
      </w:rPr>
    </w:lvl>
  </w:abstractNum>
  <w:abstractNum w:abstractNumId="3">
    <w:nsid w:val="F7F44435"/>
    <w:multiLevelType w:val="singleLevel"/>
    <w:tmpl w:val="F7F44435"/>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212DDC"/>
    <w:rsid w:val="0038164E"/>
    <w:rsid w:val="00655300"/>
    <w:rsid w:val="006A13CE"/>
    <w:rsid w:val="006A7CBB"/>
    <w:rsid w:val="00C07B07"/>
    <w:rsid w:val="015A7D3C"/>
    <w:rsid w:val="02017C0C"/>
    <w:rsid w:val="02311F45"/>
    <w:rsid w:val="02385E70"/>
    <w:rsid w:val="03002706"/>
    <w:rsid w:val="03310EBF"/>
    <w:rsid w:val="03451DA5"/>
    <w:rsid w:val="036F546E"/>
    <w:rsid w:val="039404A7"/>
    <w:rsid w:val="04621173"/>
    <w:rsid w:val="047D1E75"/>
    <w:rsid w:val="04A36F98"/>
    <w:rsid w:val="04A64581"/>
    <w:rsid w:val="05310AB2"/>
    <w:rsid w:val="057B42A5"/>
    <w:rsid w:val="058A2ED3"/>
    <w:rsid w:val="05F55F82"/>
    <w:rsid w:val="05F72B0D"/>
    <w:rsid w:val="064324B8"/>
    <w:rsid w:val="06D65077"/>
    <w:rsid w:val="07483678"/>
    <w:rsid w:val="07761002"/>
    <w:rsid w:val="082F7C9E"/>
    <w:rsid w:val="08484F3B"/>
    <w:rsid w:val="08962BA6"/>
    <w:rsid w:val="090F0B2E"/>
    <w:rsid w:val="09AB3479"/>
    <w:rsid w:val="0A71606C"/>
    <w:rsid w:val="0AAF35FD"/>
    <w:rsid w:val="0B674140"/>
    <w:rsid w:val="0C2075B1"/>
    <w:rsid w:val="0C3E2CFF"/>
    <w:rsid w:val="0E184AB9"/>
    <w:rsid w:val="0E4009CF"/>
    <w:rsid w:val="0EE7440A"/>
    <w:rsid w:val="0EFA797D"/>
    <w:rsid w:val="0F194E8E"/>
    <w:rsid w:val="0F4A1F3C"/>
    <w:rsid w:val="0F78245D"/>
    <w:rsid w:val="107571BA"/>
    <w:rsid w:val="107F359A"/>
    <w:rsid w:val="10BC2243"/>
    <w:rsid w:val="11B46B83"/>
    <w:rsid w:val="1217582B"/>
    <w:rsid w:val="12791C7F"/>
    <w:rsid w:val="12C768A4"/>
    <w:rsid w:val="1319005A"/>
    <w:rsid w:val="143046AE"/>
    <w:rsid w:val="149A0519"/>
    <w:rsid w:val="14EA331D"/>
    <w:rsid w:val="16745D17"/>
    <w:rsid w:val="16951B0C"/>
    <w:rsid w:val="173C1745"/>
    <w:rsid w:val="17B817B3"/>
    <w:rsid w:val="17CD5A76"/>
    <w:rsid w:val="19016DE3"/>
    <w:rsid w:val="19542770"/>
    <w:rsid w:val="196E44C3"/>
    <w:rsid w:val="198D5799"/>
    <w:rsid w:val="19EB629F"/>
    <w:rsid w:val="1A954296"/>
    <w:rsid w:val="1ABE6A44"/>
    <w:rsid w:val="1B5969E7"/>
    <w:rsid w:val="1BF34F2B"/>
    <w:rsid w:val="1C2D2A96"/>
    <w:rsid w:val="1C62429A"/>
    <w:rsid w:val="1C825033"/>
    <w:rsid w:val="1CC930F7"/>
    <w:rsid w:val="1D3262B6"/>
    <w:rsid w:val="1D452F7F"/>
    <w:rsid w:val="1D8775AE"/>
    <w:rsid w:val="1DC838EA"/>
    <w:rsid w:val="1DF2658C"/>
    <w:rsid w:val="1E3E2E4B"/>
    <w:rsid w:val="1ED0719E"/>
    <w:rsid w:val="1FE4345B"/>
    <w:rsid w:val="20837BFB"/>
    <w:rsid w:val="20AC4B66"/>
    <w:rsid w:val="210A4FFA"/>
    <w:rsid w:val="21665EEB"/>
    <w:rsid w:val="23016E13"/>
    <w:rsid w:val="2324293A"/>
    <w:rsid w:val="23B03FAD"/>
    <w:rsid w:val="23CA6AEB"/>
    <w:rsid w:val="23D03C8A"/>
    <w:rsid w:val="254A3AB3"/>
    <w:rsid w:val="256E53DD"/>
    <w:rsid w:val="2571703E"/>
    <w:rsid w:val="25767682"/>
    <w:rsid w:val="25A43F1B"/>
    <w:rsid w:val="25A732A3"/>
    <w:rsid w:val="25B3610D"/>
    <w:rsid w:val="25EF654D"/>
    <w:rsid w:val="2608639E"/>
    <w:rsid w:val="26467ED0"/>
    <w:rsid w:val="26563926"/>
    <w:rsid w:val="26CB17E5"/>
    <w:rsid w:val="26FC0D70"/>
    <w:rsid w:val="2720477D"/>
    <w:rsid w:val="273F525D"/>
    <w:rsid w:val="27575C0F"/>
    <w:rsid w:val="27892E71"/>
    <w:rsid w:val="27BB5CB8"/>
    <w:rsid w:val="281D34A1"/>
    <w:rsid w:val="28AE5A2F"/>
    <w:rsid w:val="28B26198"/>
    <w:rsid w:val="290C192C"/>
    <w:rsid w:val="29317FE6"/>
    <w:rsid w:val="29723894"/>
    <w:rsid w:val="297F650C"/>
    <w:rsid w:val="29DA34CE"/>
    <w:rsid w:val="2A055DAD"/>
    <w:rsid w:val="2A09040F"/>
    <w:rsid w:val="2A3C3673"/>
    <w:rsid w:val="2A3F3765"/>
    <w:rsid w:val="2A4509D2"/>
    <w:rsid w:val="2A5346BD"/>
    <w:rsid w:val="2A73632B"/>
    <w:rsid w:val="2A81345D"/>
    <w:rsid w:val="2ABF0657"/>
    <w:rsid w:val="2AE2099C"/>
    <w:rsid w:val="2AF81971"/>
    <w:rsid w:val="2B48786A"/>
    <w:rsid w:val="2B6F1C93"/>
    <w:rsid w:val="2B801A04"/>
    <w:rsid w:val="2BD13DA8"/>
    <w:rsid w:val="2BD75715"/>
    <w:rsid w:val="2BE176E1"/>
    <w:rsid w:val="2C3B1319"/>
    <w:rsid w:val="2C4B7A73"/>
    <w:rsid w:val="2C7C5801"/>
    <w:rsid w:val="2CB66C14"/>
    <w:rsid w:val="2CBF1B65"/>
    <w:rsid w:val="2CE804F4"/>
    <w:rsid w:val="2D790CF1"/>
    <w:rsid w:val="2DBE0AF2"/>
    <w:rsid w:val="2E032CFF"/>
    <w:rsid w:val="2E34620E"/>
    <w:rsid w:val="2EA368AB"/>
    <w:rsid w:val="2EF179E7"/>
    <w:rsid w:val="2F1600FF"/>
    <w:rsid w:val="2F293EBB"/>
    <w:rsid w:val="2F5769D9"/>
    <w:rsid w:val="2FEB0386"/>
    <w:rsid w:val="300B4B05"/>
    <w:rsid w:val="304A5814"/>
    <w:rsid w:val="307A62F0"/>
    <w:rsid w:val="30963F8F"/>
    <w:rsid w:val="30AC34E6"/>
    <w:rsid w:val="31144086"/>
    <w:rsid w:val="31681821"/>
    <w:rsid w:val="31F213B4"/>
    <w:rsid w:val="31F66716"/>
    <w:rsid w:val="31F96817"/>
    <w:rsid w:val="326A56F8"/>
    <w:rsid w:val="32794F70"/>
    <w:rsid w:val="3282271B"/>
    <w:rsid w:val="32F20F24"/>
    <w:rsid w:val="33C05F0E"/>
    <w:rsid w:val="33EF7D01"/>
    <w:rsid w:val="34AA2339"/>
    <w:rsid w:val="34C9621C"/>
    <w:rsid w:val="380E715B"/>
    <w:rsid w:val="38395B01"/>
    <w:rsid w:val="38574C73"/>
    <w:rsid w:val="38CF1EE8"/>
    <w:rsid w:val="3905126C"/>
    <w:rsid w:val="390D22C7"/>
    <w:rsid w:val="393D1AA8"/>
    <w:rsid w:val="39A13B27"/>
    <w:rsid w:val="39A82114"/>
    <w:rsid w:val="3A13446A"/>
    <w:rsid w:val="3A3013B3"/>
    <w:rsid w:val="3A5442C6"/>
    <w:rsid w:val="3AA62099"/>
    <w:rsid w:val="3AC85C28"/>
    <w:rsid w:val="3B6237BA"/>
    <w:rsid w:val="3B7C444A"/>
    <w:rsid w:val="3B7E3D96"/>
    <w:rsid w:val="3B871369"/>
    <w:rsid w:val="3B8A0731"/>
    <w:rsid w:val="3BE975C7"/>
    <w:rsid w:val="3C9C4D41"/>
    <w:rsid w:val="3D231A72"/>
    <w:rsid w:val="3D9302EC"/>
    <w:rsid w:val="3E542D45"/>
    <w:rsid w:val="3E561CC1"/>
    <w:rsid w:val="3FAF3093"/>
    <w:rsid w:val="3FFB14C9"/>
    <w:rsid w:val="406D26AC"/>
    <w:rsid w:val="40D635B9"/>
    <w:rsid w:val="41093312"/>
    <w:rsid w:val="411576CD"/>
    <w:rsid w:val="41273BD2"/>
    <w:rsid w:val="417E3A41"/>
    <w:rsid w:val="41FC2138"/>
    <w:rsid w:val="420C4934"/>
    <w:rsid w:val="425126E0"/>
    <w:rsid w:val="42A92949"/>
    <w:rsid w:val="42AF3E07"/>
    <w:rsid w:val="42BD2C08"/>
    <w:rsid w:val="42EC1B94"/>
    <w:rsid w:val="43D06D1B"/>
    <w:rsid w:val="44492EE1"/>
    <w:rsid w:val="44A70402"/>
    <w:rsid w:val="45034B31"/>
    <w:rsid w:val="46126318"/>
    <w:rsid w:val="464462EE"/>
    <w:rsid w:val="47896FA4"/>
    <w:rsid w:val="480369C9"/>
    <w:rsid w:val="48504A26"/>
    <w:rsid w:val="48E4727E"/>
    <w:rsid w:val="49493B57"/>
    <w:rsid w:val="498F1E54"/>
    <w:rsid w:val="49AD13E5"/>
    <w:rsid w:val="49C64477"/>
    <w:rsid w:val="4A0476BF"/>
    <w:rsid w:val="4A0E38FA"/>
    <w:rsid w:val="4A9E38A9"/>
    <w:rsid w:val="4AF6399D"/>
    <w:rsid w:val="4B094AFD"/>
    <w:rsid w:val="4BCF0FDC"/>
    <w:rsid w:val="4C0E50A9"/>
    <w:rsid w:val="4C44211B"/>
    <w:rsid w:val="4C61039D"/>
    <w:rsid w:val="4CAA60D6"/>
    <w:rsid w:val="4CE21FA3"/>
    <w:rsid w:val="4D1A18FA"/>
    <w:rsid w:val="4D8900FE"/>
    <w:rsid w:val="4DF13203"/>
    <w:rsid w:val="4E2E487A"/>
    <w:rsid w:val="4E511DEC"/>
    <w:rsid w:val="4E5E3245"/>
    <w:rsid w:val="4ECC672D"/>
    <w:rsid w:val="4F0D06C9"/>
    <w:rsid w:val="4F585306"/>
    <w:rsid w:val="4F596344"/>
    <w:rsid w:val="4FCF357F"/>
    <w:rsid w:val="4FF12C6E"/>
    <w:rsid w:val="509D7F34"/>
    <w:rsid w:val="50A95A47"/>
    <w:rsid w:val="50CC092D"/>
    <w:rsid w:val="51476FDA"/>
    <w:rsid w:val="516948F5"/>
    <w:rsid w:val="517F03CB"/>
    <w:rsid w:val="51800C20"/>
    <w:rsid w:val="51B41941"/>
    <w:rsid w:val="52E374DA"/>
    <w:rsid w:val="538E5AC3"/>
    <w:rsid w:val="53935BD2"/>
    <w:rsid w:val="539A5A59"/>
    <w:rsid w:val="54093A63"/>
    <w:rsid w:val="54F25822"/>
    <w:rsid w:val="55244EAE"/>
    <w:rsid w:val="554D5076"/>
    <w:rsid w:val="55545D75"/>
    <w:rsid w:val="55603AA7"/>
    <w:rsid w:val="55B73DFF"/>
    <w:rsid w:val="568829B2"/>
    <w:rsid w:val="56BE3EBC"/>
    <w:rsid w:val="574366B0"/>
    <w:rsid w:val="582B0A03"/>
    <w:rsid w:val="588539B2"/>
    <w:rsid w:val="58E70F02"/>
    <w:rsid w:val="591A76C0"/>
    <w:rsid w:val="592056E6"/>
    <w:rsid w:val="592213FB"/>
    <w:rsid w:val="59CA12F8"/>
    <w:rsid w:val="5AEE5922"/>
    <w:rsid w:val="5B25371F"/>
    <w:rsid w:val="5B401387"/>
    <w:rsid w:val="5BFA6BD9"/>
    <w:rsid w:val="5C074974"/>
    <w:rsid w:val="5C20491F"/>
    <w:rsid w:val="5CAC40FF"/>
    <w:rsid w:val="5CD54A89"/>
    <w:rsid w:val="5D220830"/>
    <w:rsid w:val="5D3838E6"/>
    <w:rsid w:val="5DE637AD"/>
    <w:rsid w:val="5E213446"/>
    <w:rsid w:val="5E466923"/>
    <w:rsid w:val="5E6F43D2"/>
    <w:rsid w:val="5F121B82"/>
    <w:rsid w:val="5F293D33"/>
    <w:rsid w:val="5F6F2F1B"/>
    <w:rsid w:val="5FE85FAB"/>
    <w:rsid w:val="5FF624B6"/>
    <w:rsid w:val="600A41AD"/>
    <w:rsid w:val="602A6C67"/>
    <w:rsid w:val="605F6E8A"/>
    <w:rsid w:val="60E63F60"/>
    <w:rsid w:val="60F91FA4"/>
    <w:rsid w:val="61D85A10"/>
    <w:rsid w:val="62FE1EBB"/>
    <w:rsid w:val="630D5A5A"/>
    <w:rsid w:val="638A11B5"/>
    <w:rsid w:val="63D8175F"/>
    <w:rsid w:val="63ED6EAE"/>
    <w:rsid w:val="64266D3C"/>
    <w:rsid w:val="64333DF5"/>
    <w:rsid w:val="649F6846"/>
    <w:rsid w:val="652621B0"/>
    <w:rsid w:val="658945EB"/>
    <w:rsid w:val="659200D7"/>
    <w:rsid w:val="65D3515B"/>
    <w:rsid w:val="664E6C10"/>
    <w:rsid w:val="66513D37"/>
    <w:rsid w:val="6672239E"/>
    <w:rsid w:val="668049E1"/>
    <w:rsid w:val="67795C51"/>
    <w:rsid w:val="67A17045"/>
    <w:rsid w:val="67A53B16"/>
    <w:rsid w:val="67BC7B7F"/>
    <w:rsid w:val="68273FF5"/>
    <w:rsid w:val="68C45DE6"/>
    <w:rsid w:val="68DC6B38"/>
    <w:rsid w:val="69222E91"/>
    <w:rsid w:val="69674C6D"/>
    <w:rsid w:val="69737AA4"/>
    <w:rsid w:val="69CA6C6B"/>
    <w:rsid w:val="6A4C3430"/>
    <w:rsid w:val="6A7E3758"/>
    <w:rsid w:val="6AF92A5F"/>
    <w:rsid w:val="6B503F28"/>
    <w:rsid w:val="6B523D63"/>
    <w:rsid w:val="6B6042D7"/>
    <w:rsid w:val="6B7C0697"/>
    <w:rsid w:val="6BC73FEE"/>
    <w:rsid w:val="6C306FE6"/>
    <w:rsid w:val="6C6F33D3"/>
    <w:rsid w:val="6C8E0970"/>
    <w:rsid w:val="6C970E46"/>
    <w:rsid w:val="6CA24151"/>
    <w:rsid w:val="6CDB5578"/>
    <w:rsid w:val="6CE9502E"/>
    <w:rsid w:val="6CEF3C58"/>
    <w:rsid w:val="6CFB0DC6"/>
    <w:rsid w:val="6DD2304D"/>
    <w:rsid w:val="6DD304EF"/>
    <w:rsid w:val="6DFF7A6A"/>
    <w:rsid w:val="6E166846"/>
    <w:rsid w:val="6E9C72DB"/>
    <w:rsid w:val="6EA05ABA"/>
    <w:rsid w:val="6ED610A3"/>
    <w:rsid w:val="6F5D4D1C"/>
    <w:rsid w:val="700A7A60"/>
    <w:rsid w:val="705A4CEF"/>
    <w:rsid w:val="70992006"/>
    <w:rsid w:val="70A12727"/>
    <w:rsid w:val="70EA023D"/>
    <w:rsid w:val="70F50D22"/>
    <w:rsid w:val="71252459"/>
    <w:rsid w:val="71515F3E"/>
    <w:rsid w:val="72100B88"/>
    <w:rsid w:val="726012CF"/>
    <w:rsid w:val="727108A2"/>
    <w:rsid w:val="72715FD6"/>
    <w:rsid w:val="729873C3"/>
    <w:rsid w:val="72A12D3F"/>
    <w:rsid w:val="72FF0FE9"/>
    <w:rsid w:val="74056102"/>
    <w:rsid w:val="743E0AD6"/>
    <w:rsid w:val="745F7831"/>
    <w:rsid w:val="74610551"/>
    <w:rsid w:val="74A3315C"/>
    <w:rsid w:val="74F5104E"/>
    <w:rsid w:val="75C44AF2"/>
    <w:rsid w:val="7626649E"/>
    <w:rsid w:val="768947C0"/>
    <w:rsid w:val="77104EC1"/>
    <w:rsid w:val="783656F6"/>
    <w:rsid w:val="7A110AD9"/>
    <w:rsid w:val="7A605FAD"/>
    <w:rsid w:val="7A914A3B"/>
    <w:rsid w:val="7ABB1F6B"/>
    <w:rsid w:val="7B012570"/>
    <w:rsid w:val="7B5C5CAD"/>
    <w:rsid w:val="7BB66505"/>
    <w:rsid w:val="7BB80011"/>
    <w:rsid w:val="7BCF5B5D"/>
    <w:rsid w:val="7BFD5366"/>
    <w:rsid w:val="7C1A70C1"/>
    <w:rsid w:val="7C3344EB"/>
    <w:rsid w:val="7CDF7CCD"/>
    <w:rsid w:val="7D1F7198"/>
    <w:rsid w:val="7D660729"/>
    <w:rsid w:val="7D795793"/>
    <w:rsid w:val="7D912B81"/>
    <w:rsid w:val="7E5244E2"/>
    <w:rsid w:val="7E5A55C8"/>
    <w:rsid w:val="7E9075E0"/>
    <w:rsid w:val="7EA3091B"/>
    <w:rsid w:val="7EEC41AA"/>
    <w:rsid w:val="7F51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7">
    <w:name w:val="index 4"/>
    <w:basedOn w:val="1"/>
    <w:next w:val="1"/>
    <w:qFormat/>
    <w:uiPriority w:val="0"/>
    <w:pPr>
      <w:ind w:left="600" w:leftChars="600"/>
    </w:pPr>
  </w:style>
  <w:style w:type="paragraph" w:styleId="8">
    <w:name w:val="Plain Text"/>
    <w:basedOn w:val="1"/>
    <w:unhideWhenUsed/>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99"/>
    <w:pPr>
      <w:spacing w:before="240" w:after="60"/>
      <w:jc w:val="center"/>
      <w:outlineLvl w:val="0"/>
    </w:pPr>
    <w:rPr>
      <w:rFonts w:ascii="Cambria" w:hAnsi="Cambria" w:cs="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rPr>
  </w:style>
  <w:style w:type="character" w:styleId="19">
    <w:name w:val="page number"/>
    <w:basedOn w:val="17"/>
    <w:unhideWhenUsed/>
    <w:qFormat/>
    <w:uiPriority w:val="0"/>
  </w:style>
  <w:style w:type="character" w:styleId="20">
    <w:name w:val="Hyperlink"/>
    <w:unhideWhenUsed/>
    <w:qFormat/>
    <w:uiPriority w:val="99"/>
    <w:rPr>
      <w:color w:val="0000FF"/>
      <w:u w:val="single"/>
    </w:rPr>
  </w:style>
  <w:style w:type="paragraph" w:customStyle="1" w:styleId="21">
    <w:name w:val="正文首行缩进两字符"/>
    <w:basedOn w:val="1"/>
    <w:qFormat/>
    <w:uiPriority w:val="99"/>
    <w:pPr>
      <w:spacing w:line="360" w:lineRule="auto"/>
      <w:ind w:firstLine="200" w:firstLineChars="200"/>
    </w:pPr>
  </w:style>
  <w:style w:type="paragraph" w:customStyle="1" w:styleId="22">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2021-08-20T06:17:00Z</cp:lastPrinted>
  <dcterms:modified xsi:type="dcterms:W3CDTF">2021-08-23T02:40:16Z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B32C148B97EB4F4AB3CAECE7AA57E2CF</vt:lpwstr>
  </property>
</Properties>
</file>